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3E910" w14:textId="2E509831" w:rsidR="0057156A" w:rsidRPr="00AA45BE" w:rsidRDefault="00AD574A" w:rsidP="00D330F7">
      <w:pPr>
        <w:rPr>
          <w:rFonts w:ascii="Arial" w:hAnsi="Arial" w:cs="Arial"/>
          <w:sz w:val="22"/>
          <w:szCs w:val="22"/>
        </w:rPr>
      </w:pPr>
      <w:r w:rsidRPr="00AA45BE">
        <w:rPr>
          <w:rFonts w:ascii="Arial" w:hAnsi="Arial" w:cs="Arial"/>
          <w:noProof/>
          <w:sz w:val="22"/>
          <w:szCs w:val="22"/>
        </w:rPr>
        <w:drawing>
          <wp:inline distT="0" distB="0" distL="0" distR="0" wp14:anchorId="64EB5987" wp14:editId="54C97A6B">
            <wp:extent cx="2364118" cy="460447"/>
            <wp:effectExtent l="0" t="0" r="0" b="0"/>
            <wp:docPr id="1861341043"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341043" name="Picture 1" descr="A blue and black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382148" cy="463959"/>
                    </a:xfrm>
                    <a:prstGeom prst="rect">
                      <a:avLst/>
                    </a:prstGeom>
                  </pic:spPr>
                </pic:pic>
              </a:graphicData>
            </a:graphic>
          </wp:inline>
        </w:drawing>
      </w:r>
    </w:p>
    <w:p w14:paraId="7065E031" w14:textId="77777777" w:rsidR="002F6694" w:rsidRPr="00AA45BE" w:rsidRDefault="002F6694" w:rsidP="00D330F7">
      <w:pPr>
        <w:rPr>
          <w:rFonts w:ascii="Arial" w:hAnsi="Arial" w:cs="Arial"/>
          <w:sz w:val="22"/>
          <w:szCs w:val="22"/>
        </w:rPr>
      </w:pPr>
    </w:p>
    <w:p w14:paraId="56A03377" w14:textId="77777777" w:rsidR="00B95BE6" w:rsidRPr="00AA45BE" w:rsidRDefault="00B95BE6" w:rsidP="00D330F7">
      <w:pPr>
        <w:rPr>
          <w:rFonts w:ascii="Arial" w:hAnsi="Arial" w:cs="Arial"/>
          <w:sz w:val="22"/>
          <w:szCs w:val="22"/>
        </w:rPr>
      </w:pPr>
    </w:p>
    <w:p w14:paraId="14906860" w14:textId="55564ABB" w:rsidR="002F6694" w:rsidRPr="00AA45BE" w:rsidRDefault="008D3B5D" w:rsidP="00D330F7">
      <w:pPr>
        <w:jc w:val="center"/>
        <w:rPr>
          <w:rFonts w:ascii="Arial" w:hAnsi="Arial" w:cs="Arial"/>
          <w:b/>
          <w:bCs/>
          <w:sz w:val="22"/>
          <w:szCs w:val="22"/>
        </w:rPr>
      </w:pPr>
      <w:r w:rsidRPr="00AA45BE">
        <w:rPr>
          <w:rFonts w:ascii="Arial" w:hAnsi="Arial" w:cs="Arial"/>
          <w:b/>
          <w:bCs/>
          <w:sz w:val="22"/>
          <w:szCs w:val="22"/>
        </w:rPr>
        <w:t>POSTDOCTORAL</w:t>
      </w:r>
      <w:r w:rsidR="002F6694" w:rsidRPr="00AA45BE">
        <w:rPr>
          <w:rFonts w:ascii="Arial" w:hAnsi="Arial" w:cs="Arial"/>
          <w:b/>
          <w:bCs/>
          <w:sz w:val="22"/>
          <w:szCs w:val="22"/>
        </w:rPr>
        <w:t xml:space="preserve"> </w:t>
      </w:r>
      <w:r w:rsidR="00D330F7" w:rsidRPr="00AA45BE">
        <w:rPr>
          <w:rFonts w:ascii="Arial" w:hAnsi="Arial" w:cs="Arial"/>
          <w:b/>
          <w:bCs/>
          <w:sz w:val="22"/>
          <w:szCs w:val="22"/>
        </w:rPr>
        <w:t>PROFESSIONAL DEVELOPMEN</w:t>
      </w:r>
      <w:r w:rsidR="00D330F7" w:rsidRPr="00AA45BE">
        <w:rPr>
          <w:rFonts w:ascii="Arial" w:hAnsi="Arial" w:cs="Arial"/>
          <w:b/>
          <w:bCs/>
          <w:sz w:val="22"/>
          <w:szCs w:val="22"/>
        </w:rPr>
        <w:t xml:space="preserve">T </w:t>
      </w:r>
      <w:r w:rsidR="002F6694" w:rsidRPr="00AA45BE">
        <w:rPr>
          <w:rFonts w:ascii="Arial" w:hAnsi="Arial" w:cs="Arial"/>
          <w:b/>
          <w:bCs/>
          <w:sz w:val="22"/>
          <w:szCs w:val="22"/>
        </w:rPr>
        <w:t>RESOURCES</w:t>
      </w:r>
    </w:p>
    <w:p w14:paraId="0300DAFC" w14:textId="30729414" w:rsidR="002F6694" w:rsidRDefault="00B074D4" w:rsidP="00D330F7">
      <w:pPr>
        <w:pStyle w:val="BodyText"/>
        <w:jc w:val="center"/>
        <w:rPr>
          <w:rFonts w:ascii="Arial" w:hAnsi="Arial" w:cs="Arial"/>
          <w:bCs/>
          <w:sz w:val="22"/>
          <w:szCs w:val="22"/>
        </w:rPr>
      </w:pPr>
      <w:r w:rsidRPr="00AA45BE">
        <w:rPr>
          <w:rFonts w:ascii="Arial" w:hAnsi="Arial" w:cs="Arial"/>
          <w:bCs/>
          <w:sz w:val="22"/>
          <w:szCs w:val="22"/>
        </w:rPr>
        <w:t>(u</w:t>
      </w:r>
      <w:r w:rsidR="00DC418A" w:rsidRPr="00AA45BE">
        <w:rPr>
          <w:rFonts w:ascii="Arial" w:hAnsi="Arial" w:cs="Arial"/>
          <w:bCs/>
          <w:sz w:val="22"/>
          <w:szCs w:val="22"/>
        </w:rPr>
        <w:t>pdated November 2024</w:t>
      </w:r>
      <w:r w:rsidRPr="00AA45BE">
        <w:rPr>
          <w:rFonts w:ascii="Arial" w:hAnsi="Arial" w:cs="Arial"/>
          <w:bCs/>
          <w:sz w:val="22"/>
          <w:szCs w:val="22"/>
        </w:rPr>
        <w:t>)</w:t>
      </w:r>
    </w:p>
    <w:p w14:paraId="760B5222" w14:textId="77777777" w:rsidR="00AA45BE" w:rsidRPr="00AA45BE" w:rsidRDefault="00AA45BE" w:rsidP="00D330F7">
      <w:pPr>
        <w:pStyle w:val="BodyText"/>
        <w:jc w:val="center"/>
        <w:rPr>
          <w:rFonts w:ascii="Arial" w:hAnsi="Arial" w:cs="Arial"/>
          <w:bCs/>
          <w:sz w:val="22"/>
          <w:szCs w:val="22"/>
        </w:rPr>
      </w:pPr>
    </w:p>
    <w:p w14:paraId="60C96AEA" w14:textId="77777777" w:rsidR="00B45234" w:rsidRPr="00AA45BE" w:rsidRDefault="00B45234" w:rsidP="00D330F7">
      <w:pPr>
        <w:pStyle w:val="BodyText"/>
        <w:rPr>
          <w:rFonts w:ascii="Arial" w:hAnsi="Arial" w:cs="Arial"/>
          <w:b/>
          <w:sz w:val="22"/>
          <w:szCs w:val="22"/>
        </w:rPr>
      </w:pPr>
    </w:p>
    <w:p w14:paraId="07996ADE" w14:textId="4A5C7945" w:rsidR="005A63B0" w:rsidRPr="00AA45BE" w:rsidRDefault="001F21CC" w:rsidP="00D330F7">
      <w:pPr>
        <w:pStyle w:val="BodyText"/>
        <w:numPr>
          <w:ilvl w:val="0"/>
          <w:numId w:val="4"/>
        </w:numPr>
        <w:ind w:right="235"/>
        <w:rPr>
          <w:rFonts w:ascii="Arial" w:hAnsi="Arial" w:cs="Arial"/>
          <w:b/>
          <w:bCs/>
          <w:sz w:val="22"/>
          <w:szCs w:val="22"/>
        </w:rPr>
      </w:pPr>
      <w:bookmarkStart w:id="0" w:name="A._Graduate_and_Postdoctoral_Scholars_Re"/>
      <w:bookmarkEnd w:id="0"/>
      <w:r w:rsidRPr="00AA45BE">
        <w:rPr>
          <w:rFonts w:ascii="Arial" w:hAnsi="Arial" w:cs="Arial"/>
          <w:b/>
          <w:bCs/>
          <w:sz w:val="22"/>
          <w:szCs w:val="22"/>
        </w:rPr>
        <w:t xml:space="preserve">POSTDOCTORAL </w:t>
      </w:r>
      <w:r w:rsidR="00784929">
        <w:rPr>
          <w:rFonts w:ascii="Arial" w:hAnsi="Arial" w:cs="Arial"/>
          <w:b/>
          <w:bCs/>
          <w:sz w:val="22"/>
          <w:szCs w:val="22"/>
        </w:rPr>
        <w:t>CENTERS AND ASSOCIATIONS</w:t>
      </w:r>
    </w:p>
    <w:p w14:paraId="238D9453" w14:textId="77777777" w:rsidR="005A63B0" w:rsidRPr="00AA45BE" w:rsidRDefault="005A63B0" w:rsidP="00D330F7">
      <w:pPr>
        <w:pStyle w:val="BodyText"/>
        <w:ind w:right="235"/>
        <w:rPr>
          <w:rFonts w:ascii="Arial" w:hAnsi="Arial" w:cs="Arial"/>
          <w:sz w:val="22"/>
          <w:szCs w:val="22"/>
        </w:rPr>
      </w:pPr>
    </w:p>
    <w:p w14:paraId="7D1B3974" w14:textId="06C05AF7" w:rsidR="00D330F7" w:rsidRPr="00AA45BE" w:rsidRDefault="002F6694" w:rsidP="00DB1000">
      <w:pPr>
        <w:pStyle w:val="BodyText"/>
        <w:ind w:right="235"/>
        <w:rPr>
          <w:rFonts w:ascii="Arial" w:hAnsi="Arial" w:cs="Arial"/>
          <w:sz w:val="22"/>
          <w:szCs w:val="22"/>
        </w:rPr>
      </w:pPr>
      <w:r w:rsidRPr="00AA45BE">
        <w:rPr>
          <w:rFonts w:ascii="Arial" w:hAnsi="Arial" w:cs="Arial"/>
          <w:sz w:val="22"/>
          <w:szCs w:val="22"/>
        </w:rPr>
        <w:t xml:space="preserve">The </w:t>
      </w:r>
      <w:hyperlink r:id="rId8" w:history="1">
        <w:r w:rsidRPr="00AA45BE">
          <w:rPr>
            <w:rStyle w:val="Hyperlink"/>
            <w:rFonts w:ascii="Arial" w:hAnsi="Arial" w:cs="Arial"/>
            <w:b/>
            <w:bCs/>
            <w:sz w:val="22"/>
            <w:szCs w:val="22"/>
          </w:rPr>
          <w:t>Graduate and Postdoctoral Scholars Resource Center</w:t>
        </w:r>
      </w:hyperlink>
      <w:r w:rsidRPr="00AA45BE">
        <w:rPr>
          <w:rFonts w:ascii="Arial" w:hAnsi="Arial" w:cs="Arial"/>
          <w:b/>
          <w:bCs/>
          <w:sz w:val="22"/>
          <w:szCs w:val="22"/>
        </w:rPr>
        <w:t xml:space="preserve"> (</w:t>
      </w:r>
      <w:r w:rsidRPr="00AA45BE">
        <w:rPr>
          <w:rFonts w:ascii="Arial" w:hAnsi="Arial" w:cs="Arial"/>
          <w:sz w:val="22"/>
          <w:szCs w:val="22"/>
        </w:rPr>
        <w:t>GPSRC)</w:t>
      </w:r>
      <w:r w:rsidR="005A63B0" w:rsidRPr="00AA45BE">
        <w:rPr>
          <w:rFonts w:ascii="Arial" w:hAnsi="Arial" w:cs="Arial"/>
          <w:sz w:val="22"/>
          <w:szCs w:val="22"/>
        </w:rPr>
        <w:t xml:space="preserve"> </w:t>
      </w:r>
      <w:r w:rsidR="00CD265B" w:rsidRPr="00AA45BE">
        <w:rPr>
          <w:rFonts w:ascii="Arial" w:hAnsi="Arial" w:cs="Arial"/>
          <w:sz w:val="22"/>
          <w:szCs w:val="22"/>
        </w:rPr>
        <w:t xml:space="preserve">leads </w:t>
      </w:r>
      <w:r w:rsidRPr="00AA45BE">
        <w:rPr>
          <w:rFonts w:ascii="Arial" w:hAnsi="Arial" w:cs="Arial"/>
          <w:sz w:val="22"/>
          <w:szCs w:val="22"/>
        </w:rPr>
        <w:t>graduate</w:t>
      </w:r>
      <w:r w:rsidRPr="00AA45BE">
        <w:rPr>
          <w:rFonts w:ascii="Arial" w:hAnsi="Arial" w:cs="Arial"/>
          <w:spacing w:val="-10"/>
          <w:sz w:val="22"/>
          <w:szCs w:val="22"/>
        </w:rPr>
        <w:t xml:space="preserve"> </w:t>
      </w:r>
      <w:r w:rsidRPr="00AA45BE">
        <w:rPr>
          <w:rFonts w:ascii="Arial" w:hAnsi="Arial" w:cs="Arial"/>
          <w:sz w:val="22"/>
          <w:szCs w:val="22"/>
        </w:rPr>
        <w:t>retention</w:t>
      </w:r>
      <w:r w:rsidRPr="00AA45BE">
        <w:rPr>
          <w:rFonts w:ascii="Arial" w:hAnsi="Arial" w:cs="Arial"/>
          <w:spacing w:val="-9"/>
          <w:sz w:val="22"/>
          <w:szCs w:val="22"/>
        </w:rPr>
        <w:t xml:space="preserve"> </w:t>
      </w:r>
      <w:r w:rsidRPr="00AA45BE">
        <w:rPr>
          <w:rFonts w:ascii="Arial" w:hAnsi="Arial" w:cs="Arial"/>
          <w:sz w:val="22"/>
          <w:szCs w:val="22"/>
        </w:rPr>
        <w:t>and</w:t>
      </w:r>
      <w:r w:rsidRPr="00AA45BE">
        <w:rPr>
          <w:rFonts w:ascii="Arial" w:hAnsi="Arial" w:cs="Arial"/>
          <w:spacing w:val="-9"/>
          <w:sz w:val="22"/>
          <w:szCs w:val="22"/>
        </w:rPr>
        <w:t xml:space="preserve"> </w:t>
      </w:r>
      <w:r w:rsidRPr="00AA45BE">
        <w:rPr>
          <w:rFonts w:ascii="Arial" w:hAnsi="Arial" w:cs="Arial"/>
          <w:sz w:val="22"/>
          <w:szCs w:val="22"/>
        </w:rPr>
        <w:t>professional</w:t>
      </w:r>
      <w:r w:rsidRPr="00AA45BE">
        <w:rPr>
          <w:rFonts w:ascii="Arial" w:hAnsi="Arial" w:cs="Arial"/>
          <w:spacing w:val="-10"/>
          <w:sz w:val="22"/>
          <w:szCs w:val="22"/>
        </w:rPr>
        <w:t xml:space="preserve"> </w:t>
      </w:r>
      <w:r w:rsidRPr="00AA45BE">
        <w:rPr>
          <w:rFonts w:ascii="Arial" w:hAnsi="Arial" w:cs="Arial"/>
          <w:sz w:val="22"/>
          <w:szCs w:val="22"/>
        </w:rPr>
        <w:t>development at UC Irvine.</w:t>
      </w:r>
      <w:r w:rsidR="005A63B0" w:rsidRPr="00AA45BE">
        <w:rPr>
          <w:rFonts w:ascii="Arial" w:hAnsi="Arial" w:cs="Arial"/>
          <w:sz w:val="22"/>
          <w:szCs w:val="22"/>
        </w:rPr>
        <w:t xml:space="preserve"> </w:t>
      </w:r>
      <w:r w:rsidRPr="00AA45BE">
        <w:rPr>
          <w:rFonts w:ascii="Arial" w:hAnsi="Arial" w:cs="Arial"/>
          <w:sz w:val="22"/>
          <w:szCs w:val="22"/>
        </w:rPr>
        <w:t>GPSRC</w:t>
      </w:r>
      <w:r w:rsidR="005A63B0" w:rsidRPr="00AA45BE">
        <w:rPr>
          <w:rFonts w:ascii="Arial" w:hAnsi="Arial" w:cs="Arial"/>
          <w:sz w:val="22"/>
          <w:szCs w:val="22"/>
        </w:rPr>
        <w:t xml:space="preserve"> </w:t>
      </w:r>
      <w:r w:rsidRPr="00AA45BE">
        <w:rPr>
          <w:rFonts w:ascii="Arial" w:hAnsi="Arial" w:cs="Arial"/>
          <w:sz w:val="22"/>
          <w:szCs w:val="22"/>
        </w:rPr>
        <w:t xml:space="preserve">supports </w:t>
      </w:r>
      <w:r w:rsidRPr="00AA45BE">
        <w:rPr>
          <w:rFonts w:ascii="Arial" w:hAnsi="Arial" w:cs="Arial"/>
          <w:bCs/>
          <w:sz w:val="22"/>
          <w:szCs w:val="22"/>
        </w:rPr>
        <w:t>the academic, professional</w:t>
      </w:r>
      <w:r w:rsidR="00CD265B" w:rsidRPr="00AA45BE">
        <w:rPr>
          <w:rFonts w:ascii="Arial" w:hAnsi="Arial" w:cs="Arial"/>
          <w:bCs/>
          <w:sz w:val="22"/>
          <w:szCs w:val="22"/>
        </w:rPr>
        <w:t>,</w:t>
      </w:r>
      <w:r w:rsidRPr="00AA45BE">
        <w:rPr>
          <w:rFonts w:ascii="Arial" w:hAnsi="Arial" w:cs="Arial"/>
          <w:bCs/>
          <w:sz w:val="22"/>
          <w:szCs w:val="22"/>
        </w:rPr>
        <w:t xml:space="preserve"> and career development</w:t>
      </w:r>
      <w:r w:rsidRPr="00AA45BE">
        <w:rPr>
          <w:rFonts w:ascii="Arial" w:hAnsi="Arial" w:cs="Arial"/>
          <w:b/>
          <w:sz w:val="22"/>
          <w:szCs w:val="22"/>
        </w:rPr>
        <w:t xml:space="preserve"> </w:t>
      </w:r>
      <w:r w:rsidRPr="00AA45BE">
        <w:rPr>
          <w:rFonts w:ascii="Arial" w:hAnsi="Arial" w:cs="Arial"/>
          <w:sz w:val="22"/>
          <w:szCs w:val="22"/>
        </w:rPr>
        <w:t>of graduate students and postdoctoral scholars</w:t>
      </w:r>
      <w:r w:rsidR="00D44D85" w:rsidRPr="00AA45BE">
        <w:rPr>
          <w:rFonts w:ascii="Arial" w:hAnsi="Arial" w:cs="Arial"/>
          <w:sz w:val="22"/>
          <w:szCs w:val="22"/>
        </w:rPr>
        <w:t xml:space="preserve"> with </w:t>
      </w:r>
      <w:r w:rsidR="00072861" w:rsidRPr="00AA45BE">
        <w:rPr>
          <w:rFonts w:ascii="Arial" w:hAnsi="Arial" w:cs="Arial"/>
          <w:sz w:val="22"/>
          <w:szCs w:val="22"/>
        </w:rPr>
        <w:t>free</w:t>
      </w:r>
      <w:r w:rsidR="004C25B0" w:rsidRPr="00AA45BE">
        <w:rPr>
          <w:rFonts w:ascii="Arial" w:hAnsi="Arial" w:cs="Arial"/>
          <w:sz w:val="22"/>
          <w:szCs w:val="22"/>
        </w:rPr>
        <w:t xml:space="preserve">, </w:t>
      </w:r>
      <w:r w:rsidR="00D44D85" w:rsidRPr="00AA45BE">
        <w:rPr>
          <w:rFonts w:ascii="Arial" w:hAnsi="Arial" w:cs="Arial"/>
          <w:sz w:val="22"/>
          <w:szCs w:val="22"/>
        </w:rPr>
        <w:t xml:space="preserve">year-round </w:t>
      </w:r>
      <w:r w:rsidR="00CD265B" w:rsidRPr="00AA45BE">
        <w:rPr>
          <w:rFonts w:ascii="Arial" w:hAnsi="Arial" w:cs="Arial"/>
          <w:sz w:val="22"/>
          <w:szCs w:val="22"/>
        </w:rPr>
        <w:t>skills</w:t>
      </w:r>
      <w:r w:rsidRPr="00AA45BE">
        <w:rPr>
          <w:rFonts w:ascii="Arial" w:hAnsi="Arial" w:cs="Arial"/>
          <w:sz w:val="22"/>
          <w:szCs w:val="22"/>
        </w:rPr>
        <w:t xml:space="preserve"> </w:t>
      </w:r>
      <w:r w:rsidR="00CD265B" w:rsidRPr="00AA45BE">
        <w:rPr>
          <w:rFonts w:ascii="Arial" w:hAnsi="Arial" w:cs="Arial"/>
          <w:sz w:val="22"/>
          <w:szCs w:val="22"/>
        </w:rPr>
        <w:t>training</w:t>
      </w:r>
      <w:r w:rsidRPr="00AA45BE">
        <w:rPr>
          <w:rFonts w:ascii="Arial" w:hAnsi="Arial" w:cs="Arial"/>
          <w:sz w:val="22"/>
          <w:szCs w:val="22"/>
        </w:rPr>
        <w:t xml:space="preserve">, </w:t>
      </w:r>
      <w:r w:rsidR="00217B90" w:rsidRPr="00AA45BE">
        <w:rPr>
          <w:rFonts w:ascii="Arial" w:hAnsi="Arial" w:cs="Arial"/>
          <w:sz w:val="22"/>
          <w:szCs w:val="22"/>
        </w:rPr>
        <w:t>workshops</w:t>
      </w:r>
      <w:r w:rsidR="00C55E25" w:rsidRPr="00AA45BE">
        <w:rPr>
          <w:rFonts w:ascii="Arial" w:hAnsi="Arial" w:cs="Arial"/>
          <w:sz w:val="22"/>
          <w:szCs w:val="22"/>
        </w:rPr>
        <w:t xml:space="preserve"> and certificate programs in areas including</w:t>
      </w:r>
      <w:r w:rsidR="004C25B0" w:rsidRPr="00AA45BE">
        <w:rPr>
          <w:rFonts w:ascii="Arial" w:hAnsi="Arial" w:cs="Arial"/>
          <w:sz w:val="22"/>
          <w:szCs w:val="22"/>
        </w:rPr>
        <w:t xml:space="preserve"> </w:t>
      </w:r>
      <w:r w:rsidR="00C55E25" w:rsidRPr="00AA45BE">
        <w:rPr>
          <w:rFonts w:ascii="Arial" w:hAnsi="Arial" w:cs="Arial"/>
          <w:sz w:val="22"/>
          <w:szCs w:val="22"/>
        </w:rPr>
        <w:t xml:space="preserve">grant writing, </w:t>
      </w:r>
      <w:r w:rsidR="00CD265B" w:rsidRPr="00AA45BE">
        <w:rPr>
          <w:rFonts w:ascii="Arial" w:hAnsi="Arial" w:cs="Arial"/>
          <w:sz w:val="22"/>
          <w:szCs w:val="22"/>
        </w:rPr>
        <w:t xml:space="preserve">mentorship and </w:t>
      </w:r>
      <w:r w:rsidRPr="00AA45BE">
        <w:rPr>
          <w:rFonts w:ascii="Arial" w:hAnsi="Arial" w:cs="Arial"/>
          <w:sz w:val="22"/>
          <w:szCs w:val="22"/>
        </w:rPr>
        <w:t>diversity</w:t>
      </w:r>
      <w:r w:rsidR="00CD265B" w:rsidRPr="00AA45BE">
        <w:rPr>
          <w:rFonts w:ascii="Arial" w:hAnsi="Arial" w:cs="Arial"/>
          <w:sz w:val="22"/>
          <w:szCs w:val="22"/>
        </w:rPr>
        <w:t>,</w:t>
      </w:r>
      <w:r w:rsidR="00072861" w:rsidRPr="00AA45BE">
        <w:rPr>
          <w:rFonts w:ascii="Arial" w:hAnsi="Arial" w:cs="Arial"/>
          <w:sz w:val="22"/>
          <w:szCs w:val="22"/>
        </w:rPr>
        <w:t xml:space="preserve"> </w:t>
      </w:r>
      <w:r w:rsidR="00C55E25" w:rsidRPr="00AA45BE">
        <w:rPr>
          <w:rFonts w:ascii="Arial" w:hAnsi="Arial" w:cs="Arial"/>
          <w:sz w:val="22"/>
          <w:szCs w:val="22"/>
        </w:rPr>
        <w:t>communication</w:t>
      </w:r>
      <w:r w:rsidR="009D5494" w:rsidRPr="00AA45BE">
        <w:rPr>
          <w:rFonts w:ascii="Arial" w:hAnsi="Arial" w:cs="Arial"/>
          <w:sz w:val="22"/>
          <w:szCs w:val="22"/>
        </w:rPr>
        <w:t>,</w:t>
      </w:r>
      <w:r w:rsidR="00C55E25" w:rsidRPr="00AA45BE">
        <w:rPr>
          <w:rFonts w:ascii="Arial" w:hAnsi="Arial" w:cs="Arial"/>
          <w:sz w:val="22"/>
          <w:szCs w:val="22"/>
        </w:rPr>
        <w:t xml:space="preserve"> and </w:t>
      </w:r>
      <w:r w:rsidR="00CD265B" w:rsidRPr="00AA45BE">
        <w:rPr>
          <w:rFonts w:ascii="Arial" w:hAnsi="Arial" w:cs="Arial"/>
          <w:sz w:val="22"/>
          <w:szCs w:val="22"/>
        </w:rPr>
        <w:t>wellness</w:t>
      </w:r>
      <w:r w:rsidR="00C55E25" w:rsidRPr="00AA45BE">
        <w:rPr>
          <w:rFonts w:ascii="Arial" w:hAnsi="Arial" w:cs="Arial"/>
          <w:sz w:val="22"/>
          <w:szCs w:val="22"/>
        </w:rPr>
        <w:t>.</w:t>
      </w:r>
    </w:p>
    <w:p w14:paraId="288DC109" w14:textId="77777777" w:rsidR="00D330F7" w:rsidRPr="00AA45BE" w:rsidRDefault="00D330F7" w:rsidP="00D330F7">
      <w:pPr>
        <w:pStyle w:val="BodyText"/>
        <w:ind w:left="720" w:right="235"/>
        <w:rPr>
          <w:rFonts w:ascii="Arial" w:hAnsi="Arial" w:cs="Arial"/>
          <w:sz w:val="22"/>
          <w:szCs w:val="22"/>
        </w:rPr>
      </w:pPr>
    </w:p>
    <w:p w14:paraId="58D7FE9A" w14:textId="01898529" w:rsidR="00CA07AF" w:rsidRPr="00AA45BE" w:rsidRDefault="008D3B5D" w:rsidP="00CA07AF">
      <w:pPr>
        <w:pStyle w:val="BodyText"/>
        <w:ind w:right="235"/>
        <w:rPr>
          <w:rFonts w:ascii="Arial" w:hAnsi="Arial" w:cs="Arial"/>
          <w:sz w:val="22"/>
          <w:szCs w:val="22"/>
        </w:rPr>
      </w:pPr>
      <w:hyperlink r:id="rId9" w:history="1">
        <w:r w:rsidRPr="00AA45BE">
          <w:rPr>
            <w:rStyle w:val="Hyperlink"/>
            <w:rFonts w:ascii="Arial" w:hAnsi="Arial" w:cs="Arial"/>
            <w:b/>
            <w:sz w:val="22"/>
            <w:szCs w:val="22"/>
          </w:rPr>
          <w:t>Office of Postdoctoral Affairs (OPA)</w:t>
        </w:r>
      </w:hyperlink>
      <w:r w:rsidR="00D330F7" w:rsidRPr="00AA45BE">
        <w:rPr>
          <w:rFonts w:ascii="Arial" w:hAnsi="Arial" w:cs="Arial"/>
          <w:b/>
          <w:color w:val="1154CC"/>
          <w:sz w:val="22"/>
          <w:szCs w:val="22"/>
        </w:rPr>
        <w:t xml:space="preserve"> </w:t>
      </w:r>
      <w:r w:rsidR="009D5494" w:rsidRPr="00AA45BE">
        <w:rPr>
          <w:rFonts w:ascii="Arial" w:hAnsi="Arial" w:cs="Arial"/>
          <w:sz w:val="22"/>
          <w:szCs w:val="22"/>
        </w:rPr>
        <w:t xml:space="preserve">within </w:t>
      </w:r>
      <w:r w:rsidR="00D330F7" w:rsidRPr="00AA45BE">
        <w:rPr>
          <w:rFonts w:ascii="Arial" w:hAnsi="Arial" w:cs="Arial"/>
          <w:sz w:val="22"/>
          <w:szCs w:val="22"/>
        </w:rPr>
        <w:t>Graduate Division</w:t>
      </w:r>
      <w:r w:rsidR="009D5494" w:rsidRPr="00AA45BE">
        <w:rPr>
          <w:rFonts w:ascii="Arial" w:hAnsi="Arial" w:cs="Arial"/>
          <w:sz w:val="22"/>
          <w:szCs w:val="22"/>
        </w:rPr>
        <w:t xml:space="preserve"> </w:t>
      </w:r>
      <w:r w:rsidR="009D5494" w:rsidRPr="00AA45BE">
        <w:rPr>
          <w:rFonts w:ascii="Arial" w:hAnsi="Arial" w:cs="Arial"/>
          <w:sz w:val="22"/>
          <w:szCs w:val="22"/>
        </w:rPr>
        <w:t xml:space="preserve">is dedicated to supporting postdoctoral scholars </w:t>
      </w:r>
      <w:r w:rsidR="009D5494" w:rsidRPr="00AA45BE">
        <w:rPr>
          <w:rFonts w:ascii="Arial" w:hAnsi="Arial" w:cs="Arial"/>
          <w:sz w:val="22"/>
          <w:szCs w:val="22"/>
        </w:rPr>
        <w:t>with</w:t>
      </w:r>
      <w:r w:rsidR="009D5494" w:rsidRPr="00AA45BE">
        <w:rPr>
          <w:rFonts w:ascii="Arial" w:hAnsi="Arial" w:cs="Arial"/>
          <w:sz w:val="22"/>
          <w:szCs w:val="22"/>
        </w:rPr>
        <w:t xml:space="preserve"> comprehensive resources</w:t>
      </w:r>
      <w:r w:rsidR="009D5494" w:rsidRPr="00AA45BE">
        <w:rPr>
          <w:rFonts w:ascii="Arial" w:hAnsi="Arial" w:cs="Arial"/>
          <w:sz w:val="22"/>
          <w:szCs w:val="22"/>
        </w:rPr>
        <w:t>.</w:t>
      </w:r>
      <w:r w:rsidR="009D5494" w:rsidRPr="00AA45BE">
        <w:rPr>
          <w:rFonts w:ascii="Arial" w:hAnsi="Arial" w:cs="Arial"/>
          <w:b/>
          <w:color w:val="1154CC"/>
          <w:sz w:val="22"/>
          <w:szCs w:val="22"/>
        </w:rPr>
        <w:t xml:space="preserve"> </w:t>
      </w:r>
      <w:r w:rsidRPr="00AA45BE">
        <w:rPr>
          <w:rFonts w:ascii="Arial" w:hAnsi="Arial" w:cs="Arial"/>
          <w:color w:val="000000"/>
          <w:sz w:val="22"/>
          <w:szCs w:val="22"/>
        </w:rPr>
        <w:t xml:space="preserve">The </w:t>
      </w:r>
      <w:r w:rsidR="009D5494" w:rsidRPr="00AA45BE">
        <w:rPr>
          <w:rFonts w:ascii="Arial" w:hAnsi="Arial" w:cs="Arial"/>
          <w:color w:val="000000"/>
          <w:sz w:val="22"/>
          <w:szCs w:val="22"/>
        </w:rPr>
        <w:t xml:space="preserve">OPA </w:t>
      </w:r>
      <w:r w:rsidRPr="00AA45BE">
        <w:rPr>
          <w:rFonts w:ascii="Arial" w:hAnsi="Arial" w:cs="Arial"/>
          <w:color w:val="000000"/>
          <w:sz w:val="22"/>
          <w:szCs w:val="22"/>
        </w:rPr>
        <w:t xml:space="preserve">director and coordinator </w:t>
      </w:r>
      <w:r w:rsidR="00CA07AF" w:rsidRPr="00AA45BE">
        <w:rPr>
          <w:rFonts w:ascii="Arial" w:hAnsi="Arial" w:cs="Arial"/>
          <w:color w:val="000000"/>
          <w:sz w:val="22"/>
          <w:szCs w:val="22"/>
        </w:rPr>
        <w:t>facilitate</w:t>
      </w:r>
      <w:r w:rsidRPr="00AA45BE">
        <w:rPr>
          <w:rFonts w:ascii="Arial" w:hAnsi="Arial" w:cs="Arial"/>
          <w:color w:val="000000"/>
          <w:sz w:val="22"/>
          <w:szCs w:val="22"/>
        </w:rPr>
        <w:t xml:space="preserve"> a monthly </w:t>
      </w:r>
      <w:r w:rsidR="00CA07AF" w:rsidRPr="00AA45BE">
        <w:rPr>
          <w:rFonts w:ascii="Arial" w:hAnsi="Arial" w:cs="Arial"/>
          <w:color w:val="000000"/>
          <w:sz w:val="22"/>
          <w:szCs w:val="22"/>
        </w:rPr>
        <w:t>N</w:t>
      </w:r>
      <w:r w:rsidRPr="00AA45BE">
        <w:rPr>
          <w:rFonts w:ascii="Arial" w:hAnsi="Arial" w:cs="Arial"/>
          <w:color w:val="000000"/>
          <w:sz w:val="22"/>
          <w:szCs w:val="22"/>
        </w:rPr>
        <w:t xml:space="preserve">ew Postdoctoral Scholar Orientation to </w:t>
      </w:r>
      <w:r w:rsidR="00CA07AF" w:rsidRPr="00AA45BE">
        <w:rPr>
          <w:rFonts w:ascii="Arial" w:hAnsi="Arial" w:cs="Arial"/>
          <w:color w:val="000000"/>
          <w:sz w:val="22"/>
          <w:szCs w:val="22"/>
        </w:rPr>
        <w:t>introduce</w:t>
      </w:r>
      <w:r w:rsidRPr="00AA45BE">
        <w:rPr>
          <w:rFonts w:ascii="Arial" w:hAnsi="Arial" w:cs="Arial"/>
          <w:color w:val="000000"/>
          <w:sz w:val="22"/>
          <w:szCs w:val="22"/>
        </w:rPr>
        <w:t xml:space="preserve"> new incoming scholars </w:t>
      </w:r>
      <w:r w:rsidR="00CA07AF" w:rsidRPr="00AA45BE">
        <w:rPr>
          <w:rFonts w:ascii="Arial" w:hAnsi="Arial" w:cs="Arial"/>
          <w:color w:val="000000"/>
          <w:sz w:val="22"/>
          <w:szCs w:val="22"/>
        </w:rPr>
        <w:t xml:space="preserve">to </w:t>
      </w:r>
      <w:r w:rsidRPr="00AA45BE">
        <w:rPr>
          <w:rFonts w:ascii="Arial" w:hAnsi="Arial" w:cs="Arial"/>
          <w:color w:val="000000"/>
          <w:sz w:val="22"/>
          <w:szCs w:val="22"/>
        </w:rPr>
        <w:t xml:space="preserve">personal and professional development resources </w:t>
      </w:r>
      <w:r w:rsidR="00CA07AF" w:rsidRPr="00AA45BE">
        <w:rPr>
          <w:rFonts w:ascii="Arial" w:hAnsi="Arial" w:cs="Arial"/>
          <w:color w:val="000000"/>
          <w:sz w:val="22"/>
          <w:szCs w:val="22"/>
        </w:rPr>
        <w:t xml:space="preserve">available </w:t>
      </w:r>
      <w:r w:rsidRPr="00AA45BE">
        <w:rPr>
          <w:rFonts w:ascii="Arial" w:hAnsi="Arial" w:cs="Arial"/>
          <w:color w:val="000000"/>
          <w:sz w:val="22"/>
          <w:szCs w:val="22"/>
        </w:rPr>
        <w:t xml:space="preserve">on campus. </w:t>
      </w:r>
      <w:r w:rsidR="00CA07AF" w:rsidRPr="00AA45BE">
        <w:rPr>
          <w:rFonts w:ascii="Arial" w:hAnsi="Arial" w:cs="Arial"/>
          <w:color w:val="000000"/>
          <w:sz w:val="22"/>
          <w:szCs w:val="22"/>
        </w:rPr>
        <w:t xml:space="preserve">Collaborating with the GPSRC, the </w:t>
      </w:r>
      <w:r w:rsidRPr="00AA45BE">
        <w:rPr>
          <w:rFonts w:ascii="Arial" w:hAnsi="Arial" w:cs="Arial"/>
          <w:color w:val="000000"/>
          <w:sz w:val="22"/>
          <w:szCs w:val="22"/>
        </w:rPr>
        <w:t xml:space="preserve">OPA </w:t>
      </w:r>
      <w:r w:rsidR="00CA07AF" w:rsidRPr="00AA45BE">
        <w:rPr>
          <w:rFonts w:ascii="Arial" w:hAnsi="Arial" w:cs="Arial"/>
          <w:sz w:val="22"/>
          <w:szCs w:val="22"/>
        </w:rPr>
        <w:t>ensures programming is tailored to meet the specific needs of postdoctoral scholars.</w:t>
      </w:r>
      <w:r w:rsidR="00CA07AF" w:rsidRPr="00AA45BE">
        <w:rPr>
          <w:rFonts w:ascii="Arial" w:hAnsi="Arial" w:cs="Arial"/>
          <w:sz w:val="22"/>
          <w:szCs w:val="22"/>
        </w:rPr>
        <w:t xml:space="preserve"> </w:t>
      </w:r>
      <w:r w:rsidR="00CA07AF" w:rsidRPr="00AA45BE">
        <w:rPr>
          <w:rFonts w:ascii="Arial" w:hAnsi="Arial" w:cs="Arial"/>
          <w:sz w:val="22"/>
          <w:szCs w:val="22"/>
        </w:rPr>
        <w:t xml:space="preserve">Additionally, the OPA regularly disseminates emails detailing professional development opportunities </w:t>
      </w:r>
      <w:r w:rsidR="00CA07AF" w:rsidRPr="00AA45BE">
        <w:rPr>
          <w:rFonts w:ascii="Arial" w:hAnsi="Arial" w:cs="Arial"/>
          <w:sz w:val="22"/>
          <w:szCs w:val="22"/>
        </w:rPr>
        <w:t>at</w:t>
      </w:r>
      <w:r w:rsidR="00CA07AF" w:rsidRPr="00AA45BE">
        <w:rPr>
          <w:rFonts w:ascii="Arial" w:hAnsi="Arial" w:cs="Arial"/>
          <w:sz w:val="22"/>
          <w:szCs w:val="22"/>
        </w:rPr>
        <w:t xml:space="preserve"> the GPSRC and other campus </w:t>
      </w:r>
      <w:r w:rsidR="00CA07AF" w:rsidRPr="00AA45BE">
        <w:rPr>
          <w:rFonts w:ascii="Arial" w:hAnsi="Arial" w:cs="Arial"/>
          <w:sz w:val="22"/>
          <w:szCs w:val="22"/>
        </w:rPr>
        <w:t>partners</w:t>
      </w:r>
      <w:r w:rsidR="00CA07AF" w:rsidRPr="00AA45BE">
        <w:rPr>
          <w:rFonts w:ascii="Arial" w:hAnsi="Arial" w:cs="Arial"/>
          <w:sz w:val="22"/>
          <w:szCs w:val="22"/>
        </w:rPr>
        <w:t>.</w:t>
      </w:r>
    </w:p>
    <w:p w14:paraId="0B5CBA82" w14:textId="77777777" w:rsidR="00D330F7" w:rsidRPr="00AA45BE" w:rsidRDefault="00D330F7" w:rsidP="00CA07AF">
      <w:pPr>
        <w:rPr>
          <w:rFonts w:ascii="Arial" w:hAnsi="Arial" w:cs="Arial"/>
          <w:b/>
          <w:color w:val="1154CC"/>
          <w:sz w:val="22"/>
          <w:szCs w:val="22"/>
          <w:u w:val="single"/>
        </w:rPr>
      </w:pPr>
    </w:p>
    <w:p w14:paraId="73D93669" w14:textId="281657E8" w:rsidR="00B87783" w:rsidRPr="00AA45BE" w:rsidRDefault="008D3B5D" w:rsidP="00DB1000">
      <w:pPr>
        <w:pStyle w:val="BodyText"/>
        <w:ind w:right="235"/>
        <w:rPr>
          <w:rFonts w:ascii="Arial" w:hAnsi="Arial" w:cs="Arial"/>
          <w:color w:val="000000"/>
          <w:sz w:val="22"/>
          <w:szCs w:val="22"/>
        </w:rPr>
      </w:pPr>
      <w:hyperlink r:id="rId10" w:history="1">
        <w:r w:rsidRPr="00AA45BE">
          <w:rPr>
            <w:rStyle w:val="Hyperlink"/>
            <w:rFonts w:ascii="Arial" w:hAnsi="Arial" w:cs="Arial"/>
            <w:b/>
            <w:sz w:val="22"/>
            <w:szCs w:val="22"/>
          </w:rPr>
          <w:t>UCI Postdoctoral Association (PDA)</w:t>
        </w:r>
      </w:hyperlink>
      <w:r w:rsidR="00B87783" w:rsidRPr="00AA45BE">
        <w:rPr>
          <w:rFonts w:ascii="Arial" w:hAnsi="Arial" w:cs="Arial"/>
          <w:b/>
          <w:color w:val="1154CC"/>
          <w:sz w:val="22"/>
          <w:szCs w:val="22"/>
          <w:u w:val="single"/>
        </w:rPr>
        <w:t xml:space="preserve"> </w:t>
      </w:r>
      <w:r w:rsidR="00B87783" w:rsidRPr="00AA45BE">
        <w:rPr>
          <w:rFonts w:ascii="Arial" w:hAnsi="Arial" w:cs="Arial"/>
          <w:sz w:val="22"/>
          <w:szCs w:val="22"/>
        </w:rPr>
        <w:t>is</w:t>
      </w:r>
      <w:r w:rsidR="00B87783" w:rsidRPr="00AA45BE">
        <w:rPr>
          <w:rFonts w:ascii="Arial" w:hAnsi="Arial" w:cs="Arial"/>
          <w:b/>
          <w:color w:val="1154CC"/>
          <w:sz w:val="22"/>
          <w:szCs w:val="22"/>
        </w:rPr>
        <w:t xml:space="preserve"> </w:t>
      </w:r>
      <w:r w:rsidR="00B87783" w:rsidRPr="00AA45BE">
        <w:rPr>
          <w:rFonts w:ascii="Arial" w:hAnsi="Arial" w:cs="Arial"/>
          <w:color w:val="000000"/>
          <w:sz w:val="22"/>
          <w:szCs w:val="22"/>
        </w:rPr>
        <w:t xml:space="preserve">a </w:t>
      </w:r>
      <w:r w:rsidR="00B87783" w:rsidRPr="00CA07AF">
        <w:rPr>
          <w:rFonts w:ascii="Arial" w:hAnsi="Arial" w:cs="Arial"/>
          <w:color w:val="000000"/>
          <w:sz w:val="22"/>
          <w:szCs w:val="22"/>
        </w:rPr>
        <w:t>grassroots volunteer organization</w:t>
      </w:r>
      <w:r w:rsidR="00B87783" w:rsidRPr="00AA45BE">
        <w:rPr>
          <w:rFonts w:ascii="Arial" w:hAnsi="Arial" w:cs="Arial"/>
          <w:color w:val="000000"/>
          <w:sz w:val="22"/>
          <w:szCs w:val="22"/>
        </w:rPr>
        <w:t xml:space="preserve"> </w:t>
      </w:r>
      <w:r w:rsidR="00B87783" w:rsidRPr="00CA07AF">
        <w:rPr>
          <w:rFonts w:ascii="Arial" w:hAnsi="Arial" w:cs="Arial"/>
          <w:color w:val="000000"/>
          <w:sz w:val="22"/>
          <w:szCs w:val="22"/>
        </w:rPr>
        <w:t xml:space="preserve">officially recognized in 2009 as an advisory group to the UC Irvine Graduate Division. </w:t>
      </w:r>
      <w:r w:rsidR="00B87783" w:rsidRPr="00AA45BE">
        <w:rPr>
          <w:rFonts w:ascii="Arial" w:hAnsi="Arial" w:cs="Arial"/>
          <w:color w:val="000000"/>
          <w:sz w:val="22"/>
          <w:szCs w:val="22"/>
        </w:rPr>
        <w:t xml:space="preserve">Supported by the OPA, the PDA Board has a vital role fostering the professional and social development of the Irvine postdoctoral community. It organizes and promotes </w:t>
      </w:r>
      <w:r w:rsidRPr="00AA45BE">
        <w:rPr>
          <w:rFonts w:ascii="Arial" w:hAnsi="Arial" w:cs="Arial"/>
          <w:color w:val="000000"/>
          <w:sz w:val="22"/>
          <w:szCs w:val="22"/>
        </w:rPr>
        <w:t xml:space="preserve">career workshops </w:t>
      </w:r>
      <w:r w:rsidR="00B87783" w:rsidRPr="00AA45BE">
        <w:rPr>
          <w:rFonts w:ascii="Arial" w:hAnsi="Arial" w:cs="Arial"/>
          <w:color w:val="000000"/>
          <w:sz w:val="22"/>
          <w:szCs w:val="22"/>
        </w:rPr>
        <w:t>as well as</w:t>
      </w:r>
      <w:r w:rsidRPr="00AA45BE">
        <w:rPr>
          <w:rFonts w:ascii="Arial" w:hAnsi="Arial" w:cs="Arial"/>
          <w:color w:val="000000"/>
          <w:sz w:val="22"/>
          <w:szCs w:val="22"/>
        </w:rPr>
        <w:t xml:space="preserve"> social and recreational activities </w:t>
      </w:r>
      <w:r w:rsidR="00B87783" w:rsidRPr="00AA45BE">
        <w:rPr>
          <w:rFonts w:ascii="Arial" w:hAnsi="Arial" w:cs="Arial"/>
          <w:color w:val="000000"/>
          <w:sz w:val="22"/>
          <w:szCs w:val="22"/>
        </w:rPr>
        <w:t xml:space="preserve">for postdoctoral scholars </w:t>
      </w:r>
      <w:r w:rsidRPr="00AA45BE">
        <w:rPr>
          <w:rFonts w:ascii="Arial" w:hAnsi="Arial" w:cs="Arial"/>
          <w:color w:val="000000"/>
          <w:sz w:val="22"/>
          <w:szCs w:val="22"/>
        </w:rPr>
        <w:t xml:space="preserve">throughout the year. </w:t>
      </w:r>
    </w:p>
    <w:p w14:paraId="526EF603" w14:textId="77777777" w:rsidR="00B87783" w:rsidRPr="00AA45BE" w:rsidRDefault="00B87783" w:rsidP="00DB1000">
      <w:pPr>
        <w:pStyle w:val="BodyText"/>
        <w:ind w:right="235"/>
        <w:rPr>
          <w:rFonts w:ascii="Arial" w:hAnsi="Arial" w:cs="Arial"/>
          <w:color w:val="000000"/>
          <w:sz w:val="22"/>
          <w:szCs w:val="22"/>
        </w:rPr>
      </w:pPr>
    </w:p>
    <w:p w14:paraId="4296A816" w14:textId="79B93378" w:rsidR="008D3B5D" w:rsidRPr="00AA45BE" w:rsidRDefault="00B87783" w:rsidP="002F584D">
      <w:pPr>
        <w:widowControl w:val="0"/>
        <w:pBdr>
          <w:top w:val="nil"/>
          <w:left w:val="nil"/>
          <w:bottom w:val="nil"/>
          <w:right w:val="nil"/>
          <w:between w:val="nil"/>
        </w:pBdr>
        <w:ind w:right="3"/>
        <w:rPr>
          <w:rFonts w:ascii="Arial" w:hAnsi="Arial" w:cs="Arial"/>
          <w:color w:val="000000"/>
          <w:sz w:val="22"/>
          <w:szCs w:val="22"/>
        </w:rPr>
      </w:pPr>
      <w:r w:rsidRPr="00AA45BE">
        <w:rPr>
          <w:rFonts w:ascii="Arial" w:hAnsi="Arial" w:cs="Arial"/>
          <w:color w:val="000000"/>
          <w:sz w:val="22"/>
          <w:szCs w:val="22"/>
        </w:rPr>
        <w:t xml:space="preserve">Additionally, PDA collaborates with the Office of Postdoctoral Affairs to host an annual Postdoctoral Symposium. </w:t>
      </w:r>
      <w:r w:rsidR="002F584D" w:rsidRPr="00AA45BE">
        <w:rPr>
          <w:rFonts w:ascii="Arial" w:hAnsi="Arial" w:cs="Arial"/>
          <w:color w:val="000000"/>
          <w:sz w:val="22"/>
          <w:szCs w:val="22"/>
        </w:rPr>
        <w:t>F</w:t>
      </w:r>
      <w:r w:rsidRPr="00AA45BE">
        <w:rPr>
          <w:rFonts w:ascii="Arial" w:hAnsi="Arial" w:cs="Arial"/>
          <w:color w:val="000000"/>
          <w:sz w:val="22"/>
          <w:szCs w:val="22"/>
        </w:rPr>
        <w:t>eatur</w:t>
      </w:r>
      <w:r w:rsidR="002F584D" w:rsidRPr="00AA45BE">
        <w:rPr>
          <w:rFonts w:ascii="Arial" w:hAnsi="Arial" w:cs="Arial"/>
          <w:color w:val="000000"/>
          <w:sz w:val="22"/>
          <w:szCs w:val="22"/>
        </w:rPr>
        <w:t>ing</w:t>
      </w:r>
      <w:r w:rsidRPr="00AA45BE">
        <w:rPr>
          <w:rFonts w:ascii="Arial" w:hAnsi="Arial" w:cs="Arial"/>
          <w:color w:val="000000"/>
          <w:sz w:val="22"/>
          <w:szCs w:val="22"/>
        </w:rPr>
        <w:t xml:space="preserve"> oral and poster presentations by postdoc</w:t>
      </w:r>
      <w:r w:rsidRPr="00AA45BE">
        <w:rPr>
          <w:rFonts w:ascii="Arial" w:hAnsi="Arial" w:cs="Arial"/>
          <w:color w:val="000000"/>
          <w:sz w:val="22"/>
          <w:szCs w:val="22"/>
        </w:rPr>
        <w:t>toral scholars</w:t>
      </w:r>
      <w:r w:rsidRPr="00AA45BE">
        <w:rPr>
          <w:rFonts w:ascii="Arial" w:hAnsi="Arial" w:cs="Arial"/>
          <w:color w:val="000000"/>
          <w:sz w:val="22"/>
          <w:szCs w:val="22"/>
        </w:rPr>
        <w:t xml:space="preserve"> from across the campus, </w:t>
      </w:r>
      <w:r w:rsidR="002F584D" w:rsidRPr="00AA45BE">
        <w:rPr>
          <w:rFonts w:ascii="Arial" w:hAnsi="Arial" w:cs="Arial"/>
          <w:color w:val="000000"/>
          <w:sz w:val="22"/>
          <w:szCs w:val="22"/>
        </w:rPr>
        <w:t xml:space="preserve">the event </w:t>
      </w:r>
      <w:r w:rsidRPr="00AA45BE">
        <w:rPr>
          <w:rFonts w:ascii="Arial" w:hAnsi="Arial" w:cs="Arial"/>
          <w:color w:val="000000"/>
          <w:sz w:val="22"/>
          <w:szCs w:val="22"/>
        </w:rPr>
        <w:t>provid</w:t>
      </w:r>
      <w:r w:rsidR="002F584D" w:rsidRPr="00AA45BE">
        <w:rPr>
          <w:rFonts w:ascii="Arial" w:hAnsi="Arial" w:cs="Arial"/>
          <w:color w:val="000000"/>
          <w:sz w:val="22"/>
          <w:szCs w:val="22"/>
        </w:rPr>
        <w:t>es</w:t>
      </w:r>
      <w:r w:rsidRPr="00AA45BE">
        <w:rPr>
          <w:rFonts w:ascii="Arial" w:hAnsi="Arial" w:cs="Arial"/>
          <w:color w:val="000000"/>
          <w:sz w:val="22"/>
          <w:szCs w:val="22"/>
        </w:rPr>
        <w:t xml:space="preserve"> a</w:t>
      </w:r>
      <w:r w:rsidR="002F584D" w:rsidRPr="00AA45BE">
        <w:rPr>
          <w:rFonts w:ascii="Arial" w:hAnsi="Arial" w:cs="Arial"/>
          <w:color w:val="000000"/>
          <w:sz w:val="22"/>
          <w:szCs w:val="22"/>
        </w:rPr>
        <w:t xml:space="preserve"> vital </w:t>
      </w:r>
      <w:r w:rsidRPr="00AA45BE">
        <w:rPr>
          <w:rFonts w:ascii="Arial" w:hAnsi="Arial" w:cs="Arial"/>
          <w:color w:val="000000"/>
          <w:sz w:val="22"/>
          <w:szCs w:val="22"/>
        </w:rPr>
        <w:t>opportunity for scholars to</w:t>
      </w:r>
      <w:r w:rsidR="002F584D" w:rsidRPr="00AA45BE">
        <w:rPr>
          <w:rFonts w:ascii="Arial" w:hAnsi="Arial" w:cs="Arial"/>
          <w:color w:val="000000"/>
          <w:sz w:val="22"/>
          <w:szCs w:val="22"/>
        </w:rPr>
        <w:t xml:space="preserve"> introduce</w:t>
      </w:r>
      <w:r w:rsidRPr="00AA45BE">
        <w:rPr>
          <w:rFonts w:ascii="Arial" w:hAnsi="Arial" w:cs="Arial"/>
          <w:color w:val="000000"/>
          <w:sz w:val="22"/>
          <w:szCs w:val="22"/>
        </w:rPr>
        <w:t xml:space="preserve"> their research to a wider audience, expand their scientific network, and explore collaborations and </w:t>
      </w:r>
      <w:r w:rsidR="009133C7" w:rsidRPr="00AA45BE">
        <w:rPr>
          <w:rFonts w:ascii="Arial" w:hAnsi="Arial" w:cs="Arial"/>
          <w:color w:val="000000"/>
          <w:sz w:val="22"/>
          <w:szCs w:val="22"/>
        </w:rPr>
        <w:t>career</w:t>
      </w:r>
      <w:r w:rsidRPr="00AA45BE">
        <w:rPr>
          <w:rFonts w:ascii="Arial" w:hAnsi="Arial" w:cs="Arial"/>
          <w:color w:val="000000"/>
          <w:sz w:val="22"/>
          <w:szCs w:val="22"/>
        </w:rPr>
        <w:t xml:space="preserve"> opportunities.</w:t>
      </w:r>
    </w:p>
    <w:p w14:paraId="23650B21" w14:textId="77777777" w:rsidR="008D3B5D" w:rsidRPr="00AA45BE" w:rsidRDefault="008D3B5D" w:rsidP="005D7548">
      <w:pPr>
        <w:widowControl w:val="0"/>
        <w:pBdr>
          <w:top w:val="nil"/>
          <w:left w:val="nil"/>
          <w:bottom w:val="nil"/>
          <w:right w:val="nil"/>
          <w:between w:val="nil"/>
        </w:pBdr>
        <w:ind w:right="3"/>
        <w:rPr>
          <w:rFonts w:ascii="Arial" w:hAnsi="Arial" w:cs="Arial"/>
          <w:color w:val="000000"/>
          <w:sz w:val="22"/>
          <w:szCs w:val="22"/>
        </w:rPr>
      </w:pPr>
    </w:p>
    <w:p w14:paraId="3476BFFA" w14:textId="178FB4A2" w:rsidR="00D43ACE" w:rsidRPr="00AA45BE" w:rsidRDefault="008D3B5D" w:rsidP="00DB1000">
      <w:pPr>
        <w:widowControl w:val="0"/>
        <w:pBdr>
          <w:top w:val="nil"/>
          <w:left w:val="nil"/>
          <w:bottom w:val="nil"/>
          <w:right w:val="nil"/>
          <w:between w:val="nil"/>
        </w:pBdr>
        <w:rPr>
          <w:rFonts w:ascii="Arial" w:hAnsi="Arial" w:cs="Arial"/>
          <w:color w:val="000000"/>
          <w:sz w:val="22"/>
          <w:szCs w:val="22"/>
        </w:rPr>
      </w:pPr>
      <w:hyperlink r:id="rId11" w:history="1">
        <w:r w:rsidRPr="00AA45BE">
          <w:rPr>
            <w:rStyle w:val="Hyperlink"/>
            <w:rFonts w:ascii="Arial" w:hAnsi="Arial" w:cs="Arial"/>
            <w:b/>
            <w:sz w:val="22"/>
            <w:szCs w:val="22"/>
          </w:rPr>
          <w:t>National Postdoc Association</w:t>
        </w:r>
      </w:hyperlink>
      <w:r w:rsidR="009133C7" w:rsidRPr="00AA45BE">
        <w:rPr>
          <w:rFonts w:ascii="Arial" w:hAnsi="Arial" w:cs="Arial"/>
          <w:b/>
          <w:color w:val="1154CC"/>
          <w:sz w:val="22"/>
          <w:szCs w:val="22"/>
          <w:u w:val="single"/>
        </w:rPr>
        <w:t xml:space="preserve"> </w:t>
      </w:r>
      <w:r w:rsidR="009133C7" w:rsidRPr="00AA45BE">
        <w:rPr>
          <w:rFonts w:ascii="Arial" w:hAnsi="Arial" w:cs="Arial"/>
          <w:sz w:val="22"/>
          <w:szCs w:val="22"/>
        </w:rPr>
        <w:t xml:space="preserve">(NPA) </w:t>
      </w:r>
      <w:r w:rsidRPr="00AA45BE">
        <w:rPr>
          <w:rFonts w:ascii="Arial" w:hAnsi="Arial" w:cs="Arial"/>
          <w:color w:val="000000"/>
          <w:sz w:val="22"/>
          <w:szCs w:val="22"/>
        </w:rPr>
        <w:t xml:space="preserve">is a nonprofit, </w:t>
      </w:r>
      <w:r w:rsidR="009133C7" w:rsidRPr="00AA45BE">
        <w:rPr>
          <w:rFonts w:ascii="Arial" w:hAnsi="Arial" w:cs="Arial"/>
          <w:color w:val="000000"/>
          <w:sz w:val="22"/>
          <w:szCs w:val="22"/>
        </w:rPr>
        <w:t xml:space="preserve">501(c)(3) </w:t>
      </w:r>
      <w:r w:rsidRPr="00AA45BE">
        <w:rPr>
          <w:rFonts w:ascii="Arial" w:hAnsi="Arial" w:cs="Arial"/>
          <w:color w:val="000000"/>
          <w:sz w:val="22"/>
          <w:szCs w:val="22"/>
        </w:rPr>
        <w:t xml:space="preserve">educational organization in the United States </w:t>
      </w:r>
      <w:r w:rsidR="009133C7" w:rsidRPr="00AA45BE">
        <w:rPr>
          <w:rFonts w:ascii="Arial" w:hAnsi="Arial" w:cs="Arial"/>
          <w:color w:val="000000"/>
          <w:sz w:val="22"/>
          <w:szCs w:val="22"/>
        </w:rPr>
        <w:t xml:space="preserve">committed to improving </w:t>
      </w:r>
      <w:r w:rsidRPr="00AA45BE">
        <w:rPr>
          <w:rFonts w:ascii="Arial" w:hAnsi="Arial" w:cs="Arial"/>
          <w:color w:val="000000"/>
          <w:sz w:val="22"/>
          <w:szCs w:val="22"/>
        </w:rPr>
        <w:t>the quality of the postdoctoral experience</w:t>
      </w:r>
      <w:r w:rsidR="009133C7" w:rsidRPr="00AA45BE">
        <w:rPr>
          <w:rFonts w:ascii="Arial" w:hAnsi="Arial" w:cs="Arial"/>
          <w:color w:val="000000"/>
          <w:sz w:val="22"/>
          <w:szCs w:val="22"/>
        </w:rPr>
        <w:t xml:space="preserve">. </w:t>
      </w:r>
      <w:r w:rsidR="009133C7" w:rsidRPr="00AA45BE">
        <w:rPr>
          <w:rFonts w:ascii="Arial" w:hAnsi="Arial" w:cs="Arial"/>
          <w:color w:val="000000"/>
          <w:sz w:val="22"/>
          <w:szCs w:val="22"/>
        </w:rPr>
        <w:t>As an institutional member</w:t>
      </w:r>
      <w:r w:rsidR="009133C7" w:rsidRPr="00AA45BE">
        <w:rPr>
          <w:rFonts w:ascii="Arial" w:hAnsi="Arial" w:cs="Arial"/>
          <w:color w:val="000000"/>
          <w:sz w:val="22"/>
          <w:szCs w:val="22"/>
        </w:rPr>
        <w:t xml:space="preserve">, </w:t>
      </w:r>
      <w:r w:rsidRPr="00AA45BE">
        <w:rPr>
          <w:rFonts w:ascii="Arial" w:hAnsi="Arial" w:cs="Arial"/>
          <w:color w:val="000000"/>
          <w:sz w:val="22"/>
          <w:szCs w:val="22"/>
        </w:rPr>
        <w:t>UC</w:t>
      </w:r>
      <w:r w:rsidR="00D43ACE" w:rsidRPr="00AA45BE">
        <w:rPr>
          <w:rFonts w:ascii="Arial" w:hAnsi="Arial" w:cs="Arial"/>
          <w:color w:val="000000"/>
          <w:sz w:val="22"/>
          <w:szCs w:val="22"/>
        </w:rPr>
        <w:t xml:space="preserve"> Irvine</w:t>
      </w:r>
      <w:r w:rsidRPr="00AA45BE">
        <w:rPr>
          <w:rFonts w:ascii="Arial" w:hAnsi="Arial" w:cs="Arial"/>
          <w:color w:val="000000"/>
          <w:sz w:val="22"/>
          <w:szCs w:val="22"/>
        </w:rPr>
        <w:t xml:space="preserve"> </w:t>
      </w:r>
      <w:r w:rsidR="009133C7" w:rsidRPr="00AA45BE">
        <w:rPr>
          <w:rFonts w:ascii="Arial" w:hAnsi="Arial" w:cs="Arial"/>
          <w:color w:val="000000"/>
          <w:sz w:val="22"/>
          <w:szCs w:val="22"/>
        </w:rPr>
        <w:t xml:space="preserve">enables all its postdoctoral scholars to obtain a free affiliate membership </w:t>
      </w:r>
      <w:r w:rsidR="00D43ACE" w:rsidRPr="00AA45BE">
        <w:rPr>
          <w:rFonts w:ascii="Arial" w:hAnsi="Arial" w:cs="Arial"/>
          <w:color w:val="000000"/>
          <w:sz w:val="22"/>
          <w:szCs w:val="22"/>
        </w:rPr>
        <w:t xml:space="preserve">which includes ample resources. </w:t>
      </w:r>
    </w:p>
    <w:p w14:paraId="39CBE9DA" w14:textId="77777777" w:rsidR="008D3B5D" w:rsidRPr="00AA45BE" w:rsidRDefault="008D3B5D" w:rsidP="00D330F7">
      <w:pPr>
        <w:pStyle w:val="ListParagraph"/>
        <w:widowControl w:val="0"/>
        <w:pBdr>
          <w:top w:val="nil"/>
          <w:left w:val="nil"/>
          <w:bottom w:val="nil"/>
          <w:right w:val="nil"/>
          <w:between w:val="nil"/>
        </w:pBdr>
        <w:spacing w:after="0" w:line="240" w:lineRule="auto"/>
        <w:ind w:right="10"/>
        <w:rPr>
          <w:rFonts w:ascii="Arial" w:eastAsia="Times New Roman" w:hAnsi="Arial" w:cs="Arial"/>
          <w:color w:val="000000"/>
          <w:sz w:val="22"/>
          <w:szCs w:val="22"/>
        </w:rPr>
      </w:pPr>
    </w:p>
    <w:p w14:paraId="27AE79EA" w14:textId="24CE2C66" w:rsidR="0056690A" w:rsidRDefault="008D3B5D" w:rsidP="00AF68BA">
      <w:pPr>
        <w:rPr>
          <w:rFonts w:ascii="Arial" w:hAnsi="Arial" w:cs="Arial"/>
          <w:color w:val="090909"/>
          <w:sz w:val="22"/>
          <w:szCs w:val="22"/>
          <w:shd w:val="clear" w:color="auto" w:fill="FFFFFF"/>
        </w:rPr>
      </w:pPr>
      <w:hyperlink r:id="rId12" w:history="1">
        <w:r w:rsidRPr="00AA45BE">
          <w:rPr>
            <w:rStyle w:val="Hyperlink"/>
            <w:rFonts w:ascii="Arial" w:hAnsi="Arial" w:cs="Arial"/>
            <w:b/>
            <w:sz w:val="22"/>
            <w:szCs w:val="22"/>
          </w:rPr>
          <w:t>National Center for Faculty Development and Diversity</w:t>
        </w:r>
      </w:hyperlink>
      <w:r w:rsidR="000B15A3" w:rsidRPr="00AA45BE">
        <w:rPr>
          <w:rFonts w:ascii="Arial" w:hAnsi="Arial" w:cs="Arial"/>
          <w:b/>
          <w:color w:val="1154CC"/>
          <w:sz w:val="22"/>
          <w:szCs w:val="22"/>
          <w:u w:val="single"/>
        </w:rPr>
        <w:t xml:space="preserve"> </w:t>
      </w:r>
      <w:r w:rsidR="000B15A3" w:rsidRPr="00AA45BE">
        <w:rPr>
          <w:rFonts w:ascii="Arial" w:hAnsi="Arial" w:cs="Arial"/>
          <w:sz w:val="22"/>
          <w:szCs w:val="22"/>
          <w:u w:val="single"/>
        </w:rPr>
        <w:t>(NCFDD</w:t>
      </w:r>
      <w:r w:rsidR="00D330F7" w:rsidRPr="00AA45BE">
        <w:rPr>
          <w:rFonts w:ascii="Arial" w:hAnsi="Arial" w:cs="Arial"/>
          <w:sz w:val="22"/>
          <w:szCs w:val="22"/>
          <w:u w:val="single"/>
        </w:rPr>
        <w:t>)</w:t>
      </w:r>
      <w:r w:rsidR="000B15A3" w:rsidRPr="00AA45BE">
        <w:rPr>
          <w:rFonts w:ascii="Arial" w:hAnsi="Arial" w:cs="Arial"/>
          <w:color w:val="000000"/>
          <w:sz w:val="22"/>
          <w:szCs w:val="22"/>
        </w:rPr>
        <w:t xml:space="preserve"> </w:t>
      </w:r>
      <w:r w:rsidRPr="00AA45BE">
        <w:rPr>
          <w:rFonts w:ascii="Arial" w:hAnsi="Arial" w:cs="Arial"/>
          <w:color w:val="000000"/>
          <w:sz w:val="22"/>
          <w:szCs w:val="22"/>
        </w:rPr>
        <w:t xml:space="preserve">Founded in 2010, NCFDD is the leading provider of professional development in higher education. Working with over 300 colleges and universities, as well as thousands of individuals, </w:t>
      </w:r>
      <w:r w:rsidR="0056690A" w:rsidRPr="00AA45BE">
        <w:rPr>
          <w:rFonts w:ascii="Arial" w:hAnsi="Arial" w:cs="Arial"/>
          <w:color w:val="000000"/>
          <w:sz w:val="22"/>
          <w:szCs w:val="22"/>
        </w:rPr>
        <w:t xml:space="preserve">NCFDD </w:t>
      </w:r>
      <w:r w:rsidRPr="00AA45BE">
        <w:rPr>
          <w:rFonts w:ascii="Arial" w:hAnsi="Arial" w:cs="Arial"/>
          <w:color w:val="000000"/>
          <w:sz w:val="22"/>
          <w:szCs w:val="22"/>
        </w:rPr>
        <w:t>support</w:t>
      </w:r>
      <w:r w:rsidR="0037223B">
        <w:rPr>
          <w:rFonts w:ascii="Arial" w:hAnsi="Arial" w:cs="Arial"/>
          <w:color w:val="000000"/>
          <w:sz w:val="22"/>
          <w:szCs w:val="22"/>
        </w:rPr>
        <w:t>s</w:t>
      </w:r>
      <w:r w:rsidRPr="00AA45BE">
        <w:rPr>
          <w:rFonts w:ascii="Arial" w:hAnsi="Arial" w:cs="Arial"/>
          <w:color w:val="000000"/>
          <w:sz w:val="22"/>
          <w:szCs w:val="22"/>
        </w:rPr>
        <w:t xml:space="preserve"> faculty members, postdoc</w:t>
      </w:r>
      <w:r w:rsidR="0056690A" w:rsidRPr="00AA45BE">
        <w:rPr>
          <w:rFonts w:ascii="Arial" w:hAnsi="Arial" w:cs="Arial"/>
          <w:color w:val="000000"/>
          <w:sz w:val="22"/>
          <w:szCs w:val="22"/>
        </w:rPr>
        <w:t xml:space="preserve">toral scholars, </w:t>
      </w:r>
      <w:r w:rsidRPr="00AA45BE">
        <w:rPr>
          <w:rFonts w:ascii="Arial" w:hAnsi="Arial" w:cs="Arial"/>
          <w:color w:val="000000"/>
          <w:sz w:val="22"/>
          <w:szCs w:val="22"/>
        </w:rPr>
        <w:t xml:space="preserve">and graduate students in successful </w:t>
      </w:r>
      <w:r w:rsidR="0056690A" w:rsidRPr="00AA45BE">
        <w:rPr>
          <w:rFonts w:ascii="Arial" w:hAnsi="Arial" w:cs="Arial"/>
          <w:color w:val="000000"/>
          <w:sz w:val="22"/>
          <w:szCs w:val="22"/>
        </w:rPr>
        <w:t xml:space="preserve">career </w:t>
      </w:r>
      <w:r w:rsidRPr="00AA45BE">
        <w:rPr>
          <w:rFonts w:ascii="Arial" w:hAnsi="Arial" w:cs="Arial"/>
          <w:color w:val="000000"/>
          <w:sz w:val="22"/>
          <w:szCs w:val="22"/>
        </w:rPr>
        <w:t xml:space="preserve">transitions. </w:t>
      </w:r>
      <w:r w:rsidR="0056690A" w:rsidRPr="00AA45BE">
        <w:rPr>
          <w:rFonts w:ascii="Arial" w:hAnsi="Arial" w:cs="Arial"/>
          <w:color w:val="000000"/>
          <w:sz w:val="22"/>
          <w:szCs w:val="22"/>
        </w:rPr>
        <w:t>As an institutional member</w:t>
      </w:r>
      <w:r w:rsidR="0056690A" w:rsidRPr="00AA45BE">
        <w:rPr>
          <w:rFonts w:ascii="Arial" w:hAnsi="Arial" w:cs="Arial"/>
          <w:color w:val="000000"/>
          <w:sz w:val="22"/>
          <w:szCs w:val="22"/>
        </w:rPr>
        <w:t xml:space="preserve"> of </w:t>
      </w:r>
      <w:r w:rsidR="0056690A" w:rsidRPr="00AA45BE">
        <w:rPr>
          <w:rFonts w:ascii="Arial" w:hAnsi="Arial" w:cs="Arial"/>
          <w:color w:val="090909"/>
          <w:sz w:val="22"/>
          <w:szCs w:val="22"/>
          <w:shd w:val="clear" w:color="auto" w:fill="FFFFFF"/>
        </w:rPr>
        <w:t>NCFDD</w:t>
      </w:r>
      <w:r w:rsidR="0056690A" w:rsidRPr="00AA45BE">
        <w:rPr>
          <w:rFonts w:ascii="Arial" w:hAnsi="Arial" w:cs="Arial"/>
          <w:color w:val="090909"/>
          <w:sz w:val="22"/>
          <w:szCs w:val="22"/>
          <w:shd w:val="clear" w:color="auto" w:fill="FFFFFF"/>
        </w:rPr>
        <w:t xml:space="preserve">, UC Irvine and its postdoctoral fellows have access to </w:t>
      </w:r>
      <w:r w:rsidR="0056690A" w:rsidRPr="00AA45BE">
        <w:rPr>
          <w:rFonts w:ascii="Arial" w:hAnsi="Arial" w:cs="Arial"/>
          <w:color w:val="090909"/>
          <w:sz w:val="22"/>
          <w:szCs w:val="22"/>
          <w:shd w:val="clear" w:color="auto" w:fill="FFFFFF"/>
        </w:rPr>
        <w:t>training webinars, multi-week courses, discussion forums</w:t>
      </w:r>
      <w:r w:rsidR="0056690A" w:rsidRPr="00AA45BE">
        <w:rPr>
          <w:rFonts w:ascii="Arial" w:hAnsi="Arial" w:cs="Arial"/>
          <w:color w:val="090909"/>
          <w:sz w:val="22"/>
          <w:szCs w:val="22"/>
          <w:shd w:val="clear" w:color="auto" w:fill="FFFFFF"/>
        </w:rPr>
        <w:t xml:space="preserve">, as well as </w:t>
      </w:r>
      <w:r w:rsidR="0056690A" w:rsidRPr="00AA45BE">
        <w:rPr>
          <w:rFonts w:ascii="Arial" w:hAnsi="Arial" w:cs="Arial"/>
          <w:color w:val="090909"/>
          <w:sz w:val="22"/>
          <w:szCs w:val="22"/>
          <w:shd w:val="clear" w:color="auto" w:fill="FFFFFF"/>
        </w:rPr>
        <w:t>past workshop materials</w:t>
      </w:r>
      <w:r w:rsidR="0056690A" w:rsidRPr="00AA45BE">
        <w:rPr>
          <w:rFonts w:ascii="Arial" w:hAnsi="Arial" w:cs="Arial"/>
          <w:color w:val="090909"/>
          <w:sz w:val="22"/>
          <w:szCs w:val="22"/>
          <w:shd w:val="clear" w:color="auto" w:fill="FFFFFF"/>
        </w:rPr>
        <w:t xml:space="preserve">. </w:t>
      </w:r>
      <w:r w:rsidR="0056690A" w:rsidRPr="00AA45BE">
        <w:rPr>
          <w:rFonts w:ascii="Arial" w:hAnsi="Arial" w:cs="Arial"/>
          <w:color w:val="090909"/>
          <w:sz w:val="22"/>
          <w:szCs w:val="22"/>
          <w:shd w:val="clear" w:color="auto" w:fill="FFFFFF"/>
        </w:rPr>
        <w:t xml:space="preserve">Additionally, the </w:t>
      </w:r>
      <w:r w:rsidR="0056690A" w:rsidRPr="00AA45BE">
        <w:rPr>
          <w:rFonts w:ascii="Arial" w:hAnsi="Arial" w:cs="Arial"/>
          <w:color w:val="090909"/>
          <w:sz w:val="22"/>
          <w:szCs w:val="22"/>
          <w:shd w:val="clear" w:color="auto" w:fill="FFFFFF"/>
        </w:rPr>
        <w:t>Ce</w:t>
      </w:r>
      <w:r w:rsidR="0056690A" w:rsidRPr="00AA45BE">
        <w:rPr>
          <w:rFonts w:ascii="Arial" w:hAnsi="Arial" w:cs="Arial"/>
          <w:color w:val="090909"/>
          <w:sz w:val="22"/>
          <w:szCs w:val="22"/>
          <w:shd w:val="clear" w:color="auto" w:fill="FFFFFF"/>
        </w:rPr>
        <w:t xml:space="preserve">nter provides writing retreats and challenges to help </w:t>
      </w:r>
      <w:r w:rsidR="0037223B">
        <w:rPr>
          <w:rFonts w:ascii="Arial" w:hAnsi="Arial" w:cs="Arial"/>
          <w:color w:val="090909"/>
          <w:sz w:val="22"/>
          <w:szCs w:val="22"/>
          <w:shd w:val="clear" w:color="auto" w:fill="FFFFFF"/>
        </w:rPr>
        <w:t>scholars</w:t>
      </w:r>
      <w:r w:rsidR="0056690A" w:rsidRPr="00AA45BE">
        <w:rPr>
          <w:rFonts w:ascii="Arial" w:hAnsi="Arial" w:cs="Arial"/>
          <w:color w:val="090909"/>
          <w:sz w:val="22"/>
          <w:szCs w:val="22"/>
          <w:shd w:val="clear" w:color="auto" w:fill="FFFFFF"/>
        </w:rPr>
        <w:t xml:space="preserve"> set and achieve personal and professional goals, establish a consistent and sustainable daily writing routine, </w:t>
      </w:r>
      <w:r w:rsidR="0056690A" w:rsidRPr="00AA45BE">
        <w:rPr>
          <w:rFonts w:ascii="Arial" w:hAnsi="Arial" w:cs="Arial"/>
          <w:color w:val="090909"/>
          <w:sz w:val="22"/>
          <w:szCs w:val="22"/>
          <w:shd w:val="clear" w:color="auto" w:fill="FFFFFF"/>
        </w:rPr>
        <w:t xml:space="preserve">learn </w:t>
      </w:r>
      <w:r w:rsidR="0056690A" w:rsidRPr="0056690A">
        <w:rPr>
          <w:rFonts w:ascii="Arial" w:hAnsi="Arial" w:cs="Arial"/>
          <w:color w:val="000000" w:themeColor="text1"/>
          <w:sz w:val="22"/>
          <w:szCs w:val="22"/>
        </w:rPr>
        <w:t>best-practices in academic time management</w:t>
      </w:r>
      <w:r w:rsidR="0056690A" w:rsidRPr="0037223B">
        <w:rPr>
          <w:rFonts w:ascii="Arial" w:hAnsi="Arial" w:cs="Arial"/>
          <w:color w:val="000000" w:themeColor="text1"/>
          <w:sz w:val="22"/>
          <w:szCs w:val="22"/>
        </w:rPr>
        <w:t>,</w:t>
      </w:r>
      <w:r w:rsidR="0056690A" w:rsidRPr="0037223B">
        <w:rPr>
          <w:rFonts w:ascii="Arial" w:hAnsi="Arial" w:cs="Arial"/>
          <w:color w:val="000000" w:themeColor="text1"/>
          <w:sz w:val="22"/>
          <w:szCs w:val="22"/>
          <w:shd w:val="clear" w:color="auto" w:fill="FFFFFF"/>
        </w:rPr>
        <w:t xml:space="preserve"> </w:t>
      </w:r>
      <w:r w:rsidR="0056690A" w:rsidRPr="00AA45BE">
        <w:rPr>
          <w:rFonts w:ascii="Arial" w:hAnsi="Arial" w:cs="Arial"/>
          <w:color w:val="090909"/>
          <w:sz w:val="22"/>
          <w:szCs w:val="22"/>
          <w:shd w:val="clear" w:color="auto" w:fill="FFFFFF"/>
        </w:rPr>
        <w:t xml:space="preserve">and develop a publication profile. </w:t>
      </w:r>
    </w:p>
    <w:p w14:paraId="241C95CD" w14:textId="77777777" w:rsidR="0034181F" w:rsidRPr="00AA45BE" w:rsidRDefault="0034181F" w:rsidP="00AF68BA">
      <w:pPr>
        <w:rPr>
          <w:rFonts w:ascii="Arial" w:hAnsi="Arial" w:cs="Arial"/>
          <w:color w:val="090909"/>
          <w:sz w:val="22"/>
          <w:szCs w:val="22"/>
          <w:shd w:val="clear" w:color="auto" w:fill="FFFFFF"/>
        </w:rPr>
      </w:pPr>
    </w:p>
    <w:p w14:paraId="44570385" w14:textId="77777777" w:rsidR="00DA6964" w:rsidRPr="00AA45BE" w:rsidRDefault="00DA6964" w:rsidP="00D330F7">
      <w:pPr>
        <w:pStyle w:val="ListParagraph"/>
        <w:widowControl w:val="0"/>
        <w:pBdr>
          <w:top w:val="nil"/>
          <w:left w:val="nil"/>
          <w:bottom w:val="nil"/>
          <w:right w:val="nil"/>
          <w:between w:val="nil"/>
        </w:pBdr>
        <w:spacing w:after="0" w:line="240" w:lineRule="auto"/>
        <w:ind w:right="9"/>
        <w:rPr>
          <w:rFonts w:ascii="Arial" w:eastAsia="Times New Roman" w:hAnsi="Arial" w:cs="Arial"/>
          <w:color w:val="000000"/>
          <w:sz w:val="22"/>
          <w:szCs w:val="22"/>
        </w:rPr>
      </w:pPr>
    </w:p>
    <w:p w14:paraId="02A11124" w14:textId="0ED37D1A" w:rsidR="008D3B5D" w:rsidRPr="00AA45BE" w:rsidRDefault="00DA6964" w:rsidP="00DB1000">
      <w:pPr>
        <w:widowControl w:val="0"/>
        <w:pBdr>
          <w:top w:val="nil"/>
          <w:left w:val="nil"/>
          <w:bottom w:val="nil"/>
          <w:right w:val="nil"/>
          <w:between w:val="nil"/>
        </w:pBdr>
        <w:ind w:right="77"/>
        <w:rPr>
          <w:rFonts w:ascii="Arial" w:hAnsi="Arial" w:cs="Arial"/>
          <w:color w:val="000000"/>
          <w:sz w:val="22"/>
          <w:szCs w:val="22"/>
        </w:rPr>
      </w:pPr>
      <w:r w:rsidRPr="00AA45BE">
        <w:rPr>
          <w:rFonts w:ascii="Arial" w:hAnsi="Arial" w:cs="Arial"/>
          <w:b/>
          <w:color w:val="000000"/>
          <w:sz w:val="22"/>
          <w:szCs w:val="22"/>
        </w:rPr>
        <w:lastRenderedPageBreak/>
        <w:fldChar w:fldCharType="begin"/>
      </w:r>
      <w:r w:rsidR="00AA45BE" w:rsidRPr="00AA45BE">
        <w:rPr>
          <w:rFonts w:ascii="Arial" w:hAnsi="Arial" w:cs="Arial"/>
          <w:b/>
          <w:color w:val="000000"/>
          <w:sz w:val="22"/>
          <w:szCs w:val="22"/>
        </w:rPr>
        <w:instrText>HYPERLINK "https://career.uci.edu/graduate/beyondtheprofessoriate/"</w:instrText>
      </w:r>
      <w:r w:rsidR="00AA45BE" w:rsidRPr="00AA45BE">
        <w:rPr>
          <w:rFonts w:ascii="Arial" w:hAnsi="Arial" w:cs="Arial"/>
          <w:b/>
          <w:color w:val="000000"/>
          <w:sz w:val="22"/>
          <w:szCs w:val="22"/>
        </w:rPr>
      </w:r>
      <w:r w:rsidRPr="00AA45BE">
        <w:rPr>
          <w:rFonts w:ascii="Arial" w:hAnsi="Arial" w:cs="Arial"/>
          <w:b/>
          <w:color w:val="000000"/>
          <w:sz w:val="22"/>
          <w:szCs w:val="22"/>
        </w:rPr>
        <w:fldChar w:fldCharType="separate"/>
      </w:r>
      <w:r w:rsidRPr="00AA45BE">
        <w:rPr>
          <w:rStyle w:val="Hyperlink"/>
          <w:rFonts w:ascii="Arial" w:hAnsi="Arial" w:cs="Arial"/>
          <w:b/>
          <w:sz w:val="22"/>
          <w:szCs w:val="22"/>
        </w:rPr>
        <w:t>Beyond the Professoriate</w:t>
      </w:r>
      <w:r w:rsidRPr="00AA45BE">
        <w:rPr>
          <w:rFonts w:ascii="Arial" w:hAnsi="Arial" w:cs="Arial"/>
          <w:b/>
          <w:color w:val="000000"/>
          <w:sz w:val="22"/>
          <w:szCs w:val="22"/>
        </w:rPr>
        <w:fldChar w:fldCharType="end"/>
      </w:r>
      <w:r w:rsidR="00AF68BA" w:rsidRPr="00AA45BE">
        <w:rPr>
          <w:rFonts w:ascii="Arial" w:hAnsi="Arial" w:cs="Arial"/>
          <w:b/>
          <w:color w:val="000000"/>
          <w:sz w:val="22"/>
          <w:szCs w:val="22"/>
        </w:rPr>
        <w:t xml:space="preserve"> </w:t>
      </w:r>
      <w:r w:rsidRPr="00AA45BE">
        <w:rPr>
          <w:rFonts w:ascii="Arial" w:hAnsi="Arial" w:cs="Arial"/>
          <w:color w:val="000000"/>
          <w:sz w:val="22"/>
          <w:szCs w:val="22"/>
        </w:rPr>
        <w:t>is an online professional development training platform for graduate students</w:t>
      </w:r>
      <w:r w:rsidR="005D7548" w:rsidRPr="00AA45BE">
        <w:rPr>
          <w:rFonts w:ascii="Arial" w:hAnsi="Arial" w:cs="Arial"/>
          <w:color w:val="000000"/>
          <w:sz w:val="22"/>
          <w:szCs w:val="22"/>
        </w:rPr>
        <w:t xml:space="preserve"> and </w:t>
      </w:r>
      <w:r w:rsidRPr="00AA45BE">
        <w:rPr>
          <w:rFonts w:ascii="Arial" w:hAnsi="Arial" w:cs="Arial"/>
          <w:color w:val="000000"/>
          <w:sz w:val="22"/>
          <w:szCs w:val="22"/>
        </w:rPr>
        <w:t>postdoc</w:t>
      </w:r>
      <w:r w:rsidR="005D7548" w:rsidRPr="00AA45BE">
        <w:rPr>
          <w:rFonts w:ascii="Arial" w:hAnsi="Arial" w:cs="Arial"/>
          <w:color w:val="000000"/>
          <w:sz w:val="22"/>
          <w:szCs w:val="22"/>
        </w:rPr>
        <w:t>toral scholars</w:t>
      </w:r>
      <w:r w:rsidRPr="00AA45BE">
        <w:rPr>
          <w:rFonts w:ascii="Arial" w:hAnsi="Arial" w:cs="Arial"/>
          <w:color w:val="000000"/>
          <w:sz w:val="22"/>
          <w:szCs w:val="22"/>
        </w:rPr>
        <w:t xml:space="preserve"> </w:t>
      </w:r>
      <w:r w:rsidR="00AF68BA" w:rsidRPr="00AA45BE">
        <w:rPr>
          <w:rFonts w:ascii="Arial" w:hAnsi="Arial" w:cs="Arial"/>
          <w:color w:val="000000"/>
          <w:sz w:val="22"/>
          <w:szCs w:val="22"/>
        </w:rPr>
        <w:t>hosted</w:t>
      </w:r>
      <w:r w:rsidR="00AF68BA" w:rsidRPr="00AA45BE">
        <w:rPr>
          <w:rFonts w:ascii="Arial" w:hAnsi="Arial" w:cs="Arial"/>
          <w:color w:val="000000"/>
          <w:sz w:val="22"/>
          <w:szCs w:val="22"/>
        </w:rPr>
        <w:t xml:space="preserve"> by the Division of Career Pathways</w:t>
      </w:r>
      <w:r w:rsidR="005D7548" w:rsidRPr="00AA45BE">
        <w:rPr>
          <w:rFonts w:ascii="Arial" w:hAnsi="Arial" w:cs="Arial"/>
          <w:color w:val="000000"/>
          <w:sz w:val="22"/>
          <w:szCs w:val="22"/>
        </w:rPr>
        <w:t xml:space="preserve">. </w:t>
      </w:r>
      <w:r w:rsidRPr="00AA45BE">
        <w:rPr>
          <w:rFonts w:ascii="Arial" w:hAnsi="Arial" w:cs="Arial"/>
          <w:color w:val="000000"/>
          <w:sz w:val="22"/>
          <w:szCs w:val="22"/>
        </w:rPr>
        <w:t>Through</w:t>
      </w:r>
      <w:r w:rsidR="00DB1000" w:rsidRPr="00AA45BE">
        <w:rPr>
          <w:rFonts w:ascii="Arial" w:hAnsi="Arial" w:cs="Arial"/>
          <w:color w:val="000000"/>
          <w:sz w:val="22"/>
          <w:szCs w:val="22"/>
        </w:rPr>
        <w:t xml:space="preserve"> </w:t>
      </w:r>
      <w:r w:rsidRPr="00AA45BE">
        <w:rPr>
          <w:rFonts w:ascii="Arial" w:hAnsi="Arial" w:cs="Arial"/>
          <w:color w:val="000000"/>
          <w:sz w:val="22"/>
          <w:szCs w:val="22"/>
        </w:rPr>
        <w:t>two programs of study</w:t>
      </w:r>
      <w:r w:rsidR="005D7548" w:rsidRPr="00AA45BE">
        <w:rPr>
          <w:rFonts w:ascii="Arial" w:hAnsi="Arial" w:cs="Arial"/>
          <w:color w:val="000000"/>
          <w:sz w:val="22"/>
          <w:szCs w:val="22"/>
        </w:rPr>
        <w:t xml:space="preserve"> – A</w:t>
      </w:r>
      <w:r w:rsidRPr="00AA45BE">
        <w:rPr>
          <w:rFonts w:ascii="Arial" w:hAnsi="Arial" w:cs="Arial"/>
          <w:color w:val="000000"/>
          <w:sz w:val="22"/>
          <w:szCs w:val="22"/>
        </w:rPr>
        <w:t>cademic Careers and Professional Careers</w:t>
      </w:r>
      <w:r w:rsidR="005D7548" w:rsidRPr="00AA45BE">
        <w:rPr>
          <w:rFonts w:ascii="Arial" w:hAnsi="Arial" w:cs="Arial"/>
          <w:color w:val="000000"/>
          <w:sz w:val="22"/>
          <w:szCs w:val="22"/>
        </w:rPr>
        <w:t xml:space="preserve"> – participants </w:t>
      </w:r>
      <w:r w:rsidRPr="00AA45BE">
        <w:rPr>
          <w:rFonts w:ascii="Arial" w:hAnsi="Arial" w:cs="Arial"/>
          <w:color w:val="000000"/>
          <w:sz w:val="22"/>
          <w:szCs w:val="22"/>
        </w:rPr>
        <w:t xml:space="preserve">can explore career options and </w:t>
      </w:r>
      <w:r w:rsidR="005D7548" w:rsidRPr="00AA45BE">
        <w:rPr>
          <w:rFonts w:ascii="Arial" w:hAnsi="Arial" w:cs="Arial"/>
          <w:color w:val="000000"/>
          <w:sz w:val="22"/>
          <w:szCs w:val="22"/>
        </w:rPr>
        <w:t>acquire effective</w:t>
      </w:r>
      <w:r w:rsidRPr="00AA45BE">
        <w:rPr>
          <w:rFonts w:ascii="Arial" w:hAnsi="Arial" w:cs="Arial"/>
          <w:color w:val="000000"/>
          <w:sz w:val="22"/>
          <w:szCs w:val="22"/>
        </w:rPr>
        <w:t xml:space="preserve"> job search strategies in academia and </w:t>
      </w:r>
      <w:r w:rsidR="005D7548" w:rsidRPr="00AA45BE">
        <w:rPr>
          <w:rFonts w:ascii="Arial" w:hAnsi="Arial" w:cs="Arial"/>
          <w:color w:val="000000"/>
          <w:sz w:val="22"/>
          <w:szCs w:val="22"/>
        </w:rPr>
        <w:t>in diverse professional fields</w:t>
      </w:r>
      <w:r w:rsidRPr="00AA45BE">
        <w:rPr>
          <w:rFonts w:ascii="Arial" w:hAnsi="Arial" w:cs="Arial"/>
          <w:color w:val="000000"/>
          <w:sz w:val="22"/>
          <w:szCs w:val="22"/>
        </w:rPr>
        <w:t>.</w:t>
      </w:r>
    </w:p>
    <w:p w14:paraId="5CAEADF1" w14:textId="77777777" w:rsidR="005D7548" w:rsidRPr="00AA45BE" w:rsidRDefault="005D7548" w:rsidP="00DB1000">
      <w:pPr>
        <w:widowControl w:val="0"/>
        <w:pBdr>
          <w:top w:val="nil"/>
          <w:left w:val="nil"/>
          <w:bottom w:val="nil"/>
          <w:right w:val="nil"/>
          <w:between w:val="nil"/>
        </w:pBdr>
        <w:ind w:right="77"/>
        <w:rPr>
          <w:rFonts w:ascii="Arial" w:hAnsi="Arial" w:cs="Arial"/>
          <w:color w:val="000000"/>
          <w:sz w:val="22"/>
          <w:szCs w:val="22"/>
        </w:rPr>
      </w:pPr>
    </w:p>
    <w:p w14:paraId="23CA86F7" w14:textId="77777777" w:rsidR="005A63B0" w:rsidRPr="00AA45BE" w:rsidRDefault="005A63B0" w:rsidP="00D330F7">
      <w:pPr>
        <w:pStyle w:val="BodyText"/>
        <w:rPr>
          <w:rFonts w:ascii="Arial" w:hAnsi="Arial" w:cs="Arial"/>
          <w:spacing w:val="-2"/>
          <w:sz w:val="22"/>
          <w:szCs w:val="22"/>
        </w:rPr>
      </w:pPr>
    </w:p>
    <w:p w14:paraId="6A940D95" w14:textId="7277ED9D" w:rsidR="00DA6964" w:rsidRPr="00AA45BE" w:rsidRDefault="005A63B0" w:rsidP="00D330F7">
      <w:pPr>
        <w:pStyle w:val="BodyText"/>
        <w:numPr>
          <w:ilvl w:val="0"/>
          <w:numId w:val="4"/>
        </w:numPr>
        <w:rPr>
          <w:rFonts w:ascii="Arial" w:hAnsi="Arial" w:cs="Arial"/>
          <w:b/>
          <w:bCs/>
          <w:sz w:val="22"/>
          <w:szCs w:val="22"/>
        </w:rPr>
      </w:pPr>
      <w:r w:rsidRPr="00AA45BE">
        <w:rPr>
          <w:rFonts w:ascii="Arial" w:hAnsi="Arial" w:cs="Arial"/>
          <w:b/>
          <w:bCs/>
          <w:spacing w:val="-2"/>
          <w:sz w:val="22"/>
          <w:szCs w:val="22"/>
        </w:rPr>
        <w:t>MENTORI</w:t>
      </w:r>
      <w:r w:rsidR="00A973E2" w:rsidRPr="00AA45BE">
        <w:rPr>
          <w:rFonts w:ascii="Arial" w:hAnsi="Arial" w:cs="Arial"/>
          <w:b/>
          <w:bCs/>
          <w:spacing w:val="-2"/>
          <w:sz w:val="22"/>
          <w:szCs w:val="22"/>
        </w:rPr>
        <w:t>NG</w:t>
      </w:r>
      <w:r w:rsidR="005E7D63" w:rsidRPr="00AA45BE">
        <w:rPr>
          <w:rFonts w:ascii="Arial" w:hAnsi="Arial" w:cs="Arial"/>
          <w:b/>
          <w:bCs/>
          <w:spacing w:val="-2"/>
          <w:sz w:val="22"/>
          <w:szCs w:val="22"/>
        </w:rPr>
        <w:t xml:space="preserve"> </w:t>
      </w:r>
    </w:p>
    <w:p w14:paraId="3295F215" w14:textId="600B37EB" w:rsidR="00905A42" w:rsidRPr="00AA45BE" w:rsidRDefault="00A973E2" w:rsidP="00D330F7">
      <w:pPr>
        <w:pStyle w:val="BodyText"/>
        <w:ind w:left="1080"/>
        <w:rPr>
          <w:rFonts w:ascii="Arial" w:hAnsi="Arial" w:cs="Arial"/>
          <w:b/>
          <w:bCs/>
          <w:sz w:val="22"/>
          <w:szCs w:val="22"/>
        </w:rPr>
      </w:pPr>
      <w:r w:rsidRPr="00AA45BE">
        <w:rPr>
          <w:rFonts w:ascii="Arial" w:hAnsi="Arial" w:cs="Arial"/>
          <w:b/>
          <w:bCs/>
          <w:spacing w:val="-2"/>
          <w:sz w:val="22"/>
          <w:szCs w:val="22"/>
        </w:rPr>
        <w:t xml:space="preserve"> </w:t>
      </w:r>
    </w:p>
    <w:p w14:paraId="078A78DD" w14:textId="1A9866D3" w:rsidR="00DA6964" w:rsidRPr="00AA45BE" w:rsidRDefault="004B24E5" w:rsidP="00D330F7">
      <w:pPr>
        <w:pStyle w:val="BodyText"/>
        <w:ind w:right="231"/>
        <w:rPr>
          <w:rFonts w:ascii="Arial" w:hAnsi="Arial" w:cs="Arial"/>
          <w:sz w:val="22"/>
          <w:szCs w:val="22"/>
        </w:rPr>
      </w:pPr>
      <w:hyperlink r:id="rId13" w:history="1">
        <w:r w:rsidRPr="00451536">
          <w:rPr>
            <w:rStyle w:val="Hyperlink"/>
            <w:rFonts w:ascii="Arial" w:hAnsi="Arial" w:cs="Arial"/>
            <w:b/>
            <w:bCs/>
            <w:sz w:val="22"/>
            <w:szCs w:val="22"/>
          </w:rPr>
          <w:t>Mentoring Excellence Program (MEP)</w:t>
        </w:r>
      </w:hyperlink>
      <w:r w:rsidRPr="00451536">
        <w:rPr>
          <w:rFonts w:ascii="Arial" w:hAnsi="Arial" w:cs="Arial"/>
          <w:sz w:val="22"/>
          <w:szCs w:val="22"/>
        </w:rPr>
        <w:t xml:space="preserve"> is a 5-week </w:t>
      </w:r>
      <w:r w:rsidRPr="00AA45BE">
        <w:rPr>
          <w:rFonts w:ascii="Arial" w:hAnsi="Arial" w:cs="Arial"/>
          <w:sz w:val="22"/>
          <w:szCs w:val="22"/>
        </w:rPr>
        <w:t>certificate program for graduate students and postdoctoral scholars enhancing their mentoring skills. The program cultivates a pool of mentors qualified to support their peers in campus-wide initiatives. Completion is required to serve as a mentor for many UCI Graduate Division mentoring programs. Participants report that completing the program improves their experiences as mentees and provides them with a skill set sought after inside and outside of academia. Curricular areas include effective interpersonal communication, resilience, mentoring diverse students, and conflict resolution</w:t>
      </w:r>
      <w:r w:rsidRPr="00AA45BE">
        <w:rPr>
          <w:rFonts w:ascii="Arial" w:hAnsi="Arial" w:cs="Arial"/>
          <w:sz w:val="22"/>
          <w:szCs w:val="22"/>
        </w:rPr>
        <w:t>.</w:t>
      </w:r>
    </w:p>
    <w:p w14:paraId="037FE97C" w14:textId="77777777" w:rsidR="00DA5C5F" w:rsidRPr="00AA45BE" w:rsidRDefault="00DA5C5F" w:rsidP="00D330F7">
      <w:pPr>
        <w:pStyle w:val="BodyText"/>
        <w:ind w:right="231"/>
        <w:rPr>
          <w:rFonts w:ascii="Arial" w:hAnsi="Arial" w:cs="Arial"/>
          <w:sz w:val="22"/>
          <w:szCs w:val="22"/>
        </w:rPr>
      </w:pPr>
    </w:p>
    <w:p w14:paraId="45B769C4" w14:textId="7DE38A6E" w:rsidR="000B15A3" w:rsidRPr="00AA45BE" w:rsidRDefault="004B24E5" w:rsidP="00D330F7">
      <w:pPr>
        <w:pStyle w:val="ListParagraph"/>
        <w:widowControl w:val="0"/>
        <w:numPr>
          <w:ilvl w:val="0"/>
          <w:numId w:val="4"/>
        </w:numPr>
        <w:pBdr>
          <w:top w:val="nil"/>
          <w:left w:val="nil"/>
          <w:bottom w:val="nil"/>
          <w:right w:val="nil"/>
          <w:between w:val="nil"/>
        </w:pBdr>
        <w:spacing w:after="0" w:line="240" w:lineRule="auto"/>
        <w:ind w:right="119"/>
        <w:rPr>
          <w:rFonts w:ascii="Arial" w:eastAsia="Times New Roman" w:hAnsi="Arial" w:cs="Arial"/>
          <w:b/>
          <w:bCs/>
          <w:color w:val="000000"/>
          <w:sz w:val="22"/>
          <w:szCs w:val="22"/>
        </w:rPr>
      </w:pPr>
      <w:r w:rsidRPr="00AA45BE">
        <w:rPr>
          <w:rFonts w:ascii="Arial" w:eastAsia="Times New Roman" w:hAnsi="Arial" w:cs="Arial"/>
          <w:b/>
          <w:bCs/>
          <w:color w:val="000000"/>
          <w:sz w:val="22"/>
          <w:szCs w:val="22"/>
        </w:rPr>
        <w:t xml:space="preserve">COMMUNICATION </w:t>
      </w:r>
    </w:p>
    <w:p w14:paraId="204AA164" w14:textId="77777777" w:rsidR="00DB1000" w:rsidRPr="00AA45BE" w:rsidRDefault="00DB1000" w:rsidP="00DB1000">
      <w:pPr>
        <w:pStyle w:val="ListParagraph"/>
        <w:widowControl w:val="0"/>
        <w:pBdr>
          <w:top w:val="nil"/>
          <w:left w:val="nil"/>
          <w:bottom w:val="nil"/>
          <w:right w:val="nil"/>
          <w:between w:val="nil"/>
        </w:pBdr>
        <w:spacing w:after="0" w:line="240" w:lineRule="auto"/>
        <w:ind w:left="1080" w:right="119"/>
        <w:rPr>
          <w:rFonts w:ascii="Arial" w:eastAsia="Times New Roman" w:hAnsi="Arial" w:cs="Arial"/>
          <w:b/>
          <w:bCs/>
          <w:color w:val="000000"/>
          <w:sz w:val="22"/>
          <w:szCs w:val="22"/>
        </w:rPr>
      </w:pPr>
    </w:p>
    <w:p w14:paraId="286169F5" w14:textId="41AD23EA" w:rsidR="000B15A3" w:rsidRPr="00AA45BE" w:rsidRDefault="000B15A3" w:rsidP="00D330F7">
      <w:pPr>
        <w:widowControl w:val="0"/>
        <w:pBdr>
          <w:top w:val="nil"/>
          <w:left w:val="nil"/>
          <w:bottom w:val="nil"/>
          <w:right w:val="nil"/>
          <w:between w:val="nil"/>
        </w:pBdr>
        <w:ind w:right="119"/>
        <w:rPr>
          <w:rFonts w:ascii="Arial" w:hAnsi="Arial" w:cs="Arial"/>
          <w:sz w:val="22"/>
          <w:szCs w:val="22"/>
        </w:rPr>
      </w:pPr>
      <w:r w:rsidRPr="00AA45BE">
        <w:rPr>
          <w:rFonts w:ascii="Arial" w:hAnsi="Arial" w:cs="Arial"/>
          <w:b/>
          <w:bCs/>
          <w:sz w:val="22"/>
          <w:szCs w:val="22"/>
        </w:rPr>
        <w:fldChar w:fldCharType="begin"/>
      </w:r>
      <w:r w:rsidR="005D7548" w:rsidRPr="00AA45BE">
        <w:rPr>
          <w:rFonts w:ascii="Arial" w:hAnsi="Arial" w:cs="Arial"/>
          <w:b/>
          <w:bCs/>
          <w:sz w:val="22"/>
          <w:szCs w:val="22"/>
        </w:rPr>
        <w:instrText>HYPERLINK "https://grad.uci.edu/professional-development/certificate-programs/public-speaking/"</w:instrText>
      </w:r>
      <w:r w:rsidR="005D7548" w:rsidRPr="00AA45BE">
        <w:rPr>
          <w:rFonts w:ascii="Arial" w:hAnsi="Arial" w:cs="Arial"/>
          <w:b/>
          <w:bCs/>
          <w:sz w:val="22"/>
          <w:szCs w:val="22"/>
        </w:rPr>
      </w:r>
      <w:r w:rsidRPr="00AA45BE">
        <w:rPr>
          <w:rFonts w:ascii="Arial" w:hAnsi="Arial" w:cs="Arial"/>
          <w:b/>
          <w:bCs/>
          <w:sz w:val="22"/>
          <w:szCs w:val="22"/>
        </w:rPr>
        <w:fldChar w:fldCharType="separate"/>
      </w:r>
      <w:r w:rsidRPr="00AA45BE">
        <w:rPr>
          <w:rStyle w:val="Hyperlink"/>
          <w:rFonts w:ascii="Arial" w:hAnsi="Arial" w:cs="Arial"/>
          <w:b/>
          <w:bCs/>
          <w:sz w:val="22"/>
          <w:szCs w:val="22"/>
        </w:rPr>
        <w:t>Public Speaking Certificate</w:t>
      </w:r>
      <w:r w:rsidRPr="00AA45BE">
        <w:rPr>
          <w:rFonts w:ascii="Arial" w:hAnsi="Arial" w:cs="Arial"/>
          <w:b/>
          <w:bCs/>
          <w:sz w:val="22"/>
          <w:szCs w:val="22"/>
        </w:rPr>
        <w:fldChar w:fldCharType="end"/>
      </w:r>
      <w:r w:rsidRPr="00AA45BE">
        <w:rPr>
          <w:rFonts w:ascii="Arial" w:hAnsi="Arial" w:cs="Arial"/>
          <w:sz w:val="22"/>
          <w:szCs w:val="22"/>
        </w:rPr>
        <w:t xml:space="preserve"> is an eight-week program teaching effective presentation skills and public speaking fundamentals. Participants learn how to overcome nerves, distill research into an engaging pitch, and develop effective vocal techniques. Student presentations are recorded in week one and week eight and evaluated for improvement.</w:t>
      </w:r>
    </w:p>
    <w:p w14:paraId="082DD0CA" w14:textId="77777777" w:rsidR="00DC418A" w:rsidRPr="00AA45BE" w:rsidRDefault="00DC418A" w:rsidP="00D330F7">
      <w:pPr>
        <w:pStyle w:val="BodyText"/>
        <w:ind w:right="234"/>
        <w:rPr>
          <w:rFonts w:ascii="Arial" w:hAnsi="Arial" w:cs="Arial"/>
          <w:sz w:val="22"/>
          <w:szCs w:val="22"/>
        </w:rPr>
      </w:pPr>
    </w:p>
    <w:p w14:paraId="23944195" w14:textId="1D42A702" w:rsidR="006A1915" w:rsidRPr="00AA45BE" w:rsidRDefault="001F21CC" w:rsidP="00D330F7">
      <w:pPr>
        <w:pStyle w:val="ListParagraph"/>
        <w:numPr>
          <w:ilvl w:val="0"/>
          <w:numId w:val="4"/>
        </w:numPr>
        <w:spacing w:after="0" w:line="240" w:lineRule="auto"/>
        <w:rPr>
          <w:rFonts w:ascii="Arial" w:hAnsi="Arial" w:cs="Arial"/>
          <w:sz w:val="22"/>
          <w:szCs w:val="22"/>
        </w:rPr>
      </w:pPr>
      <w:r w:rsidRPr="00AA45BE">
        <w:rPr>
          <w:rFonts w:ascii="Arial" w:hAnsi="Arial" w:cs="Arial"/>
          <w:b/>
          <w:bCs/>
          <w:sz w:val="22"/>
          <w:szCs w:val="22"/>
        </w:rPr>
        <w:t>TEACHING</w:t>
      </w:r>
      <w:r w:rsidR="00D87AB5" w:rsidRPr="00AA45BE">
        <w:rPr>
          <w:rFonts w:ascii="Arial" w:hAnsi="Arial" w:cs="Arial"/>
          <w:b/>
          <w:bCs/>
          <w:sz w:val="22"/>
          <w:szCs w:val="22"/>
        </w:rPr>
        <w:t xml:space="preserve"> </w:t>
      </w:r>
    </w:p>
    <w:p w14:paraId="36434E6C" w14:textId="77777777" w:rsidR="00875A8E" w:rsidRPr="00AA45BE" w:rsidRDefault="00875A8E" w:rsidP="00D330F7">
      <w:pPr>
        <w:rPr>
          <w:rFonts w:ascii="Arial" w:hAnsi="Arial" w:cs="Arial"/>
          <w:sz w:val="22"/>
          <w:szCs w:val="22"/>
        </w:rPr>
      </w:pPr>
    </w:p>
    <w:p w14:paraId="155D813A" w14:textId="1BE983A0" w:rsidR="00BF578D" w:rsidRPr="00AA45BE" w:rsidRDefault="00875A8E" w:rsidP="00D330F7">
      <w:pPr>
        <w:rPr>
          <w:rFonts w:ascii="Arial" w:hAnsi="Arial" w:cs="Arial"/>
          <w:sz w:val="22"/>
          <w:szCs w:val="22"/>
        </w:rPr>
      </w:pPr>
      <w:hyperlink r:id="rId14" w:history="1">
        <w:r w:rsidRPr="00AA45BE">
          <w:rPr>
            <w:rStyle w:val="Hyperlink"/>
            <w:rFonts w:ascii="Arial" w:hAnsi="Arial" w:cs="Arial"/>
            <w:b/>
            <w:bCs/>
            <w:sz w:val="22"/>
            <w:szCs w:val="22"/>
          </w:rPr>
          <w:t>Improv for Teaching</w:t>
        </w:r>
      </w:hyperlink>
      <w:r w:rsidRPr="00AA45BE">
        <w:rPr>
          <w:rFonts w:ascii="Arial" w:hAnsi="Arial" w:cs="Arial"/>
          <w:sz w:val="22"/>
          <w:szCs w:val="22"/>
        </w:rPr>
        <w:t xml:space="preserve"> is a four-session </w:t>
      </w:r>
      <w:r w:rsidR="00BF578D" w:rsidRPr="00AA45BE">
        <w:rPr>
          <w:rFonts w:ascii="Arial" w:hAnsi="Arial" w:cs="Arial"/>
          <w:sz w:val="22"/>
          <w:szCs w:val="22"/>
        </w:rPr>
        <w:t xml:space="preserve">certificate </w:t>
      </w:r>
      <w:r w:rsidRPr="00AA45BE">
        <w:rPr>
          <w:rFonts w:ascii="Arial" w:hAnsi="Arial" w:cs="Arial"/>
          <w:sz w:val="22"/>
          <w:szCs w:val="22"/>
        </w:rPr>
        <w:t xml:space="preserve">program </w:t>
      </w:r>
      <w:r w:rsidRPr="00AA45BE">
        <w:rPr>
          <w:rFonts w:ascii="Arial" w:hAnsi="Arial" w:cs="Arial"/>
          <w:sz w:val="22"/>
          <w:szCs w:val="22"/>
        </w:rPr>
        <w:t>that</w:t>
      </w:r>
      <w:r w:rsidRPr="00AA45BE">
        <w:rPr>
          <w:rFonts w:ascii="Arial" w:hAnsi="Arial" w:cs="Arial"/>
          <w:sz w:val="22"/>
          <w:szCs w:val="22"/>
        </w:rPr>
        <w:t xml:space="preserve"> equip</w:t>
      </w:r>
      <w:r w:rsidRPr="00AA45BE">
        <w:rPr>
          <w:rFonts w:ascii="Arial" w:hAnsi="Arial" w:cs="Arial"/>
          <w:sz w:val="22"/>
          <w:szCs w:val="22"/>
        </w:rPr>
        <w:t>s</w:t>
      </w:r>
      <w:r w:rsidRPr="00AA45BE">
        <w:rPr>
          <w:rFonts w:ascii="Arial" w:hAnsi="Arial" w:cs="Arial"/>
          <w:sz w:val="22"/>
          <w:szCs w:val="22"/>
        </w:rPr>
        <w:t xml:space="preserve"> educators with </w:t>
      </w:r>
      <w:r w:rsidRPr="00AA45BE">
        <w:rPr>
          <w:rFonts w:ascii="Arial" w:hAnsi="Arial" w:cs="Arial"/>
          <w:sz w:val="22"/>
          <w:szCs w:val="22"/>
        </w:rPr>
        <w:t xml:space="preserve">the </w:t>
      </w:r>
      <w:r w:rsidRPr="00AA45BE">
        <w:rPr>
          <w:rFonts w:ascii="Arial" w:hAnsi="Arial" w:cs="Arial"/>
          <w:sz w:val="22"/>
          <w:szCs w:val="22"/>
        </w:rPr>
        <w:t xml:space="preserve">skills necessary to create engaging classroom environments. </w:t>
      </w:r>
      <w:r w:rsidRPr="00AA45BE">
        <w:rPr>
          <w:rFonts w:ascii="Arial" w:hAnsi="Arial" w:cs="Arial"/>
          <w:sz w:val="22"/>
          <w:szCs w:val="22"/>
        </w:rPr>
        <w:t>Its</w:t>
      </w:r>
      <w:r w:rsidRPr="00AA45BE">
        <w:rPr>
          <w:rFonts w:ascii="Arial" w:hAnsi="Arial" w:cs="Arial"/>
          <w:sz w:val="22"/>
          <w:szCs w:val="22"/>
        </w:rPr>
        <w:t xml:space="preserve"> objective is to instill confidence in </w:t>
      </w:r>
      <w:r w:rsidRPr="00AA45BE">
        <w:rPr>
          <w:rFonts w:ascii="Arial" w:hAnsi="Arial" w:cs="Arial"/>
          <w:sz w:val="22"/>
          <w:szCs w:val="22"/>
        </w:rPr>
        <w:t>teachers</w:t>
      </w:r>
      <w:r w:rsidRPr="00AA45BE">
        <w:rPr>
          <w:rFonts w:ascii="Arial" w:hAnsi="Arial" w:cs="Arial"/>
          <w:sz w:val="22"/>
          <w:szCs w:val="22"/>
        </w:rPr>
        <w:t>, enabl</w:t>
      </w:r>
      <w:r w:rsidRPr="00AA45BE">
        <w:rPr>
          <w:rFonts w:ascii="Arial" w:hAnsi="Arial" w:cs="Arial"/>
          <w:sz w:val="22"/>
          <w:szCs w:val="22"/>
        </w:rPr>
        <w:t>e</w:t>
      </w:r>
      <w:r w:rsidRPr="00AA45BE">
        <w:rPr>
          <w:rFonts w:ascii="Arial" w:hAnsi="Arial" w:cs="Arial"/>
          <w:sz w:val="22"/>
          <w:szCs w:val="22"/>
        </w:rPr>
        <w:t xml:space="preserve"> them to think quickly</w:t>
      </w:r>
      <w:r w:rsidRPr="00AA45BE">
        <w:rPr>
          <w:rFonts w:ascii="Arial" w:hAnsi="Arial" w:cs="Arial"/>
          <w:sz w:val="22"/>
          <w:szCs w:val="22"/>
        </w:rPr>
        <w:t xml:space="preserve"> on their feet,</w:t>
      </w:r>
      <w:r w:rsidRPr="00AA45BE">
        <w:rPr>
          <w:rFonts w:ascii="Arial" w:hAnsi="Arial" w:cs="Arial"/>
          <w:sz w:val="22"/>
          <w:szCs w:val="22"/>
        </w:rPr>
        <w:t xml:space="preserve"> and remain composed in unforeseen situations. </w:t>
      </w:r>
    </w:p>
    <w:p w14:paraId="18636890" w14:textId="77777777" w:rsidR="00F37C49" w:rsidRPr="00AA45BE" w:rsidRDefault="00F37C49" w:rsidP="00D330F7">
      <w:pPr>
        <w:rPr>
          <w:rFonts w:ascii="Arial" w:hAnsi="Arial" w:cs="Arial"/>
          <w:b/>
          <w:bCs/>
          <w:sz w:val="22"/>
          <w:szCs w:val="22"/>
        </w:rPr>
      </w:pPr>
    </w:p>
    <w:p w14:paraId="7DB648B0" w14:textId="2C358B53" w:rsidR="000A41D1" w:rsidRPr="00AA45BE" w:rsidRDefault="00F37C49" w:rsidP="00D330F7">
      <w:pPr>
        <w:rPr>
          <w:rFonts w:ascii="Arial" w:hAnsi="Arial" w:cs="Arial"/>
          <w:sz w:val="22"/>
          <w:szCs w:val="22"/>
        </w:rPr>
      </w:pPr>
      <w:hyperlink r:id="rId15" w:history="1">
        <w:r w:rsidRPr="00AA45BE">
          <w:rPr>
            <w:rStyle w:val="Hyperlink"/>
            <w:rFonts w:ascii="Arial" w:hAnsi="Arial" w:cs="Arial"/>
            <w:b/>
            <w:bCs/>
            <w:sz w:val="22"/>
            <w:szCs w:val="22"/>
          </w:rPr>
          <w:t>Certificate in Teaching Excellence Program</w:t>
        </w:r>
      </w:hyperlink>
      <w:r w:rsidRPr="00AA45BE">
        <w:rPr>
          <w:rFonts w:ascii="Arial" w:hAnsi="Arial" w:cs="Arial"/>
          <w:b/>
          <w:bCs/>
          <w:sz w:val="22"/>
          <w:szCs w:val="22"/>
        </w:rPr>
        <w:t xml:space="preserve"> </w:t>
      </w:r>
      <w:r w:rsidRPr="00AA45BE">
        <w:rPr>
          <w:rFonts w:ascii="Arial" w:hAnsi="Arial" w:cs="Arial"/>
          <w:sz w:val="22"/>
          <w:szCs w:val="22"/>
        </w:rPr>
        <w:t xml:space="preserve">(CTEP), </w:t>
      </w:r>
      <w:r w:rsidR="002B510E" w:rsidRPr="00AA45BE">
        <w:rPr>
          <w:rFonts w:ascii="Arial" w:hAnsi="Arial" w:cs="Arial"/>
          <w:sz w:val="22"/>
          <w:szCs w:val="22"/>
        </w:rPr>
        <w:t xml:space="preserve">offered by the Division of Teaching Excellence and Innovation (DTEI), </w:t>
      </w:r>
      <w:r w:rsidR="002B510E" w:rsidRPr="00AA45BE">
        <w:rPr>
          <w:rFonts w:ascii="Arial" w:hAnsi="Arial" w:cs="Arial"/>
          <w:sz w:val="22"/>
          <w:szCs w:val="22"/>
        </w:rPr>
        <w:t>delivers</w:t>
      </w:r>
      <w:r w:rsidRPr="00AA45BE">
        <w:rPr>
          <w:rFonts w:ascii="Arial" w:hAnsi="Arial" w:cs="Arial"/>
          <w:sz w:val="22"/>
          <w:szCs w:val="22"/>
        </w:rPr>
        <w:t xml:space="preserve"> </w:t>
      </w:r>
      <w:r w:rsidR="002B510E" w:rsidRPr="00AA45BE">
        <w:rPr>
          <w:rFonts w:ascii="Arial" w:hAnsi="Arial" w:cs="Arial"/>
          <w:sz w:val="22"/>
          <w:szCs w:val="22"/>
        </w:rPr>
        <w:t xml:space="preserve">comprehensive </w:t>
      </w:r>
      <w:r w:rsidRPr="00AA45BE">
        <w:rPr>
          <w:rFonts w:ascii="Arial" w:hAnsi="Arial" w:cs="Arial"/>
          <w:sz w:val="22"/>
          <w:szCs w:val="22"/>
        </w:rPr>
        <w:t xml:space="preserve">pedagogical training for UCI graduate students and postdoctoral </w:t>
      </w:r>
      <w:r w:rsidR="000A41D1" w:rsidRPr="00AA45BE">
        <w:rPr>
          <w:rFonts w:ascii="Arial" w:hAnsi="Arial" w:cs="Arial"/>
          <w:sz w:val="22"/>
          <w:szCs w:val="22"/>
        </w:rPr>
        <w:t>scholars</w:t>
      </w:r>
      <w:r w:rsidRPr="00AA45BE">
        <w:rPr>
          <w:rFonts w:ascii="Arial" w:hAnsi="Arial" w:cs="Arial"/>
          <w:sz w:val="22"/>
          <w:szCs w:val="22"/>
        </w:rPr>
        <w:t xml:space="preserve"> in a flexible</w:t>
      </w:r>
      <w:r w:rsidR="002B510E" w:rsidRPr="00AA45BE">
        <w:rPr>
          <w:rFonts w:ascii="Arial" w:hAnsi="Arial" w:cs="Arial"/>
          <w:sz w:val="22"/>
          <w:szCs w:val="22"/>
        </w:rPr>
        <w:t xml:space="preserve">, </w:t>
      </w:r>
      <w:r w:rsidRPr="00AA45BE">
        <w:rPr>
          <w:rFonts w:ascii="Arial" w:hAnsi="Arial" w:cs="Arial"/>
          <w:sz w:val="22"/>
          <w:szCs w:val="22"/>
        </w:rPr>
        <w:t>self-paced</w:t>
      </w:r>
      <w:r w:rsidR="002B510E" w:rsidRPr="00AA45BE">
        <w:rPr>
          <w:rFonts w:ascii="Arial" w:hAnsi="Arial" w:cs="Arial"/>
          <w:sz w:val="22"/>
          <w:szCs w:val="22"/>
        </w:rPr>
        <w:t xml:space="preserve"> manner</w:t>
      </w:r>
      <w:r w:rsidRPr="00AA45BE">
        <w:rPr>
          <w:rFonts w:ascii="Arial" w:hAnsi="Arial" w:cs="Arial"/>
          <w:sz w:val="22"/>
          <w:szCs w:val="22"/>
        </w:rPr>
        <w:t xml:space="preserve">. </w:t>
      </w:r>
      <w:r w:rsidR="002B510E" w:rsidRPr="00AA45BE">
        <w:rPr>
          <w:rFonts w:ascii="Arial" w:hAnsi="Arial" w:cs="Arial"/>
          <w:sz w:val="22"/>
          <w:szCs w:val="22"/>
        </w:rPr>
        <w:t>Upon completion</w:t>
      </w:r>
      <w:r w:rsidR="002B510E" w:rsidRPr="00AA45BE">
        <w:rPr>
          <w:rFonts w:ascii="Arial" w:hAnsi="Arial" w:cs="Arial"/>
          <w:sz w:val="22"/>
          <w:szCs w:val="22"/>
        </w:rPr>
        <w:t xml:space="preserve">, </w:t>
      </w:r>
      <w:r w:rsidRPr="00AA45BE">
        <w:rPr>
          <w:rFonts w:ascii="Arial" w:hAnsi="Arial" w:cs="Arial"/>
          <w:sz w:val="22"/>
          <w:szCs w:val="22"/>
        </w:rPr>
        <w:t xml:space="preserve">participants will </w:t>
      </w:r>
      <w:r w:rsidR="002B510E" w:rsidRPr="00AA45BE">
        <w:rPr>
          <w:rFonts w:ascii="Arial" w:hAnsi="Arial" w:cs="Arial"/>
          <w:sz w:val="22"/>
          <w:szCs w:val="22"/>
        </w:rPr>
        <w:t xml:space="preserve">be proficient in: </w:t>
      </w:r>
      <w:r w:rsidRPr="00AA45BE">
        <w:rPr>
          <w:rFonts w:ascii="Arial" w:hAnsi="Arial" w:cs="Arial"/>
          <w:sz w:val="22"/>
          <w:szCs w:val="22"/>
        </w:rPr>
        <w:t xml:space="preserve">(1) </w:t>
      </w:r>
      <w:r w:rsidR="002B510E" w:rsidRPr="00AA45BE">
        <w:rPr>
          <w:rFonts w:ascii="Arial" w:hAnsi="Arial" w:cs="Arial"/>
          <w:sz w:val="22"/>
          <w:szCs w:val="22"/>
        </w:rPr>
        <w:t xml:space="preserve">designing </w:t>
      </w:r>
      <w:r w:rsidRPr="00AA45BE">
        <w:rPr>
          <w:rFonts w:ascii="Arial" w:hAnsi="Arial" w:cs="Arial"/>
          <w:sz w:val="22"/>
          <w:szCs w:val="22"/>
        </w:rPr>
        <w:t xml:space="preserve">lessons using evidence-based pedagogical principles; (2) </w:t>
      </w:r>
      <w:r w:rsidR="002B510E" w:rsidRPr="00AA45BE">
        <w:rPr>
          <w:rFonts w:ascii="Arial" w:hAnsi="Arial" w:cs="Arial"/>
          <w:sz w:val="22"/>
          <w:szCs w:val="22"/>
        </w:rPr>
        <w:t xml:space="preserve">analyzing and evaluating </w:t>
      </w:r>
      <w:r w:rsidRPr="00AA45BE">
        <w:rPr>
          <w:rFonts w:ascii="Arial" w:hAnsi="Arial" w:cs="Arial"/>
          <w:sz w:val="22"/>
          <w:szCs w:val="22"/>
        </w:rPr>
        <w:t xml:space="preserve">teaching practices, and (3) </w:t>
      </w:r>
      <w:r w:rsidR="002B510E" w:rsidRPr="00AA45BE">
        <w:rPr>
          <w:rFonts w:ascii="Arial" w:hAnsi="Arial" w:cs="Arial"/>
          <w:sz w:val="22"/>
          <w:szCs w:val="22"/>
        </w:rPr>
        <w:t>facilitating learning through advanced pedagogical techniques.</w:t>
      </w:r>
    </w:p>
    <w:p w14:paraId="13D410FE" w14:textId="77777777" w:rsidR="00597AAB" w:rsidRPr="00AA45BE" w:rsidRDefault="00597AAB" w:rsidP="00D330F7">
      <w:pPr>
        <w:rPr>
          <w:rFonts w:ascii="Arial" w:hAnsi="Arial" w:cs="Arial"/>
          <w:sz w:val="22"/>
          <w:szCs w:val="22"/>
        </w:rPr>
      </w:pPr>
    </w:p>
    <w:p w14:paraId="5F180391" w14:textId="2AC4E279" w:rsidR="000C5495" w:rsidRPr="00AA45BE" w:rsidRDefault="00E90D0D" w:rsidP="00D330F7">
      <w:pPr>
        <w:pStyle w:val="BodyText"/>
        <w:rPr>
          <w:rFonts w:ascii="Arial" w:hAnsi="Arial" w:cs="Arial"/>
          <w:sz w:val="22"/>
          <w:szCs w:val="22"/>
        </w:rPr>
      </w:pPr>
      <w:hyperlink r:id="rId16">
        <w:r w:rsidR="00FA1F6D" w:rsidRPr="00AA45BE">
          <w:rPr>
            <w:rStyle w:val="Hyperlink"/>
            <w:rFonts w:ascii="Arial" w:hAnsi="Arial" w:cs="Arial"/>
            <w:b/>
            <w:bCs/>
            <w:sz w:val="22"/>
            <w:szCs w:val="22"/>
          </w:rPr>
          <w:t>Preparing for Faculty Caree</w:t>
        </w:r>
        <w:r w:rsidR="00FA1F6D" w:rsidRPr="00AA45BE">
          <w:rPr>
            <w:rStyle w:val="Hyperlink"/>
            <w:rFonts w:ascii="Arial" w:hAnsi="Arial" w:cs="Arial"/>
            <w:b/>
            <w:bCs/>
            <w:sz w:val="22"/>
            <w:szCs w:val="22"/>
          </w:rPr>
          <w:t>r</w:t>
        </w:r>
        <w:r w:rsidR="00FA1F6D" w:rsidRPr="00AA45BE">
          <w:rPr>
            <w:rStyle w:val="Hyperlink"/>
            <w:rFonts w:ascii="Arial" w:hAnsi="Arial" w:cs="Arial"/>
            <w:b/>
            <w:bCs/>
            <w:sz w:val="22"/>
            <w:szCs w:val="22"/>
          </w:rPr>
          <w:t>s</w:t>
        </w:r>
      </w:hyperlink>
      <w:r w:rsidR="001F1461" w:rsidRPr="00AA45BE">
        <w:rPr>
          <w:rStyle w:val="Hyperlink"/>
          <w:rFonts w:ascii="Arial" w:hAnsi="Arial" w:cs="Arial"/>
          <w:b/>
          <w:bCs/>
          <w:sz w:val="22"/>
          <w:szCs w:val="22"/>
        </w:rPr>
        <w:t>.</w:t>
      </w:r>
      <w:r w:rsidR="001F1461" w:rsidRPr="00AA45BE">
        <w:rPr>
          <w:rFonts w:ascii="Arial" w:hAnsi="Arial" w:cs="Arial"/>
          <w:sz w:val="22"/>
          <w:szCs w:val="22"/>
        </w:rPr>
        <w:t xml:space="preserve"> This </w:t>
      </w:r>
      <w:r w:rsidR="008276F7" w:rsidRPr="00AA45BE">
        <w:rPr>
          <w:rFonts w:ascii="Arial" w:hAnsi="Arial" w:cs="Arial"/>
          <w:sz w:val="22"/>
          <w:szCs w:val="22"/>
        </w:rPr>
        <w:t xml:space="preserve">summer </w:t>
      </w:r>
      <w:r w:rsidRPr="00AA45BE">
        <w:rPr>
          <w:rFonts w:ascii="Arial" w:hAnsi="Arial" w:cs="Arial"/>
          <w:sz w:val="22"/>
          <w:szCs w:val="22"/>
        </w:rPr>
        <w:t xml:space="preserve">certificate program </w:t>
      </w:r>
      <w:r w:rsidR="001F1461" w:rsidRPr="00AA45BE">
        <w:rPr>
          <w:rFonts w:ascii="Arial" w:hAnsi="Arial" w:cs="Arial"/>
          <w:sz w:val="22"/>
          <w:szCs w:val="22"/>
        </w:rPr>
        <w:t>p</w:t>
      </w:r>
      <w:r w:rsidRPr="00AA45BE">
        <w:rPr>
          <w:rFonts w:ascii="Arial" w:hAnsi="Arial" w:cs="Arial"/>
          <w:sz w:val="22"/>
          <w:szCs w:val="22"/>
        </w:rPr>
        <w:t>repar</w:t>
      </w:r>
      <w:r w:rsidR="001F1461" w:rsidRPr="00AA45BE">
        <w:rPr>
          <w:rFonts w:ascii="Arial" w:hAnsi="Arial" w:cs="Arial"/>
          <w:sz w:val="22"/>
          <w:szCs w:val="22"/>
        </w:rPr>
        <w:t>es</w:t>
      </w:r>
      <w:r w:rsidRPr="00AA45BE">
        <w:rPr>
          <w:rFonts w:ascii="Arial" w:hAnsi="Arial" w:cs="Arial"/>
          <w:spacing w:val="-14"/>
          <w:sz w:val="22"/>
          <w:szCs w:val="22"/>
        </w:rPr>
        <w:t xml:space="preserve"> </w:t>
      </w:r>
      <w:r w:rsidRPr="00AA45BE">
        <w:rPr>
          <w:rFonts w:ascii="Arial" w:hAnsi="Arial" w:cs="Arial"/>
          <w:sz w:val="22"/>
          <w:szCs w:val="22"/>
        </w:rPr>
        <w:t>graduate</w:t>
      </w:r>
      <w:r w:rsidRPr="00AA45BE">
        <w:rPr>
          <w:rFonts w:ascii="Arial" w:hAnsi="Arial" w:cs="Arial"/>
          <w:spacing w:val="-15"/>
          <w:sz w:val="22"/>
          <w:szCs w:val="22"/>
        </w:rPr>
        <w:t xml:space="preserve"> </w:t>
      </w:r>
      <w:r w:rsidRPr="00AA45BE">
        <w:rPr>
          <w:rFonts w:ascii="Arial" w:hAnsi="Arial" w:cs="Arial"/>
          <w:sz w:val="22"/>
          <w:szCs w:val="22"/>
        </w:rPr>
        <w:t>students</w:t>
      </w:r>
      <w:r w:rsidRPr="00AA45BE">
        <w:rPr>
          <w:rFonts w:ascii="Arial" w:hAnsi="Arial" w:cs="Arial"/>
          <w:spacing w:val="-7"/>
          <w:sz w:val="22"/>
          <w:szCs w:val="22"/>
        </w:rPr>
        <w:t xml:space="preserve"> </w:t>
      </w:r>
      <w:r w:rsidRPr="00AA45BE">
        <w:rPr>
          <w:rFonts w:ascii="Arial" w:hAnsi="Arial" w:cs="Arial"/>
          <w:sz w:val="22"/>
          <w:szCs w:val="22"/>
        </w:rPr>
        <w:t>and</w:t>
      </w:r>
      <w:r w:rsidRPr="00AA45BE">
        <w:rPr>
          <w:rFonts w:ascii="Arial" w:hAnsi="Arial" w:cs="Arial"/>
          <w:spacing w:val="-14"/>
          <w:sz w:val="22"/>
          <w:szCs w:val="22"/>
        </w:rPr>
        <w:t xml:space="preserve"> </w:t>
      </w:r>
      <w:r w:rsidRPr="00AA45BE">
        <w:rPr>
          <w:rFonts w:ascii="Arial" w:hAnsi="Arial" w:cs="Arial"/>
          <w:sz w:val="22"/>
          <w:szCs w:val="22"/>
        </w:rPr>
        <w:t xml:space="preserve">postdoctoral scholars for the academic job market. </w:t>
      </w:r>
      <w:r w:rsidR="008276F7" w:rsidRPr="00AA45BE">
        <w:rPr>
          <w:rFonts w:ascii="Arial" w:hAnsi="Arial" w:cs="Arial"/>
          <w:sz w:val="22"/>
          <w:szCs w:val="22"/>
        </w:rPr>
        <w:t xml:space="preserve">In </w:t>
      </w:r>
      <w:r w:rsidR="00651BAB" w:rsidRPr="00AA45BE">
        <w:rPr>
          <w:rFonts w:ascii="Arial" w:hAnsi="Arial" w:cs="Arial"/>
          <w:sz w:val="22"/>
          <w:szCs w:val="22"/>
        </w:rPr>
        <w:t>six</w:t>
      </w:r>
      <w:r w:rsidR="008276F7" w:rsidRPr="00AA45BE">
        <w:rPr>
          <w:rFonts w:ascii="Arial" w:hAnsi="Arial" w:cs="Arial"/>
          <w:sz w:val="22"/>
          <w:szCs w:val="22"/>
        </w:rPr>
        <w:t xml:space="preserve"> interactive</w:t>
      </w:r>
      <w:r w:rsidR="008276F7" w:rsidRPr="00AA45BE">
        <w:rPr>
          <w:rFonts w:ascii="Arial" w:hAnsi="Arial" w:cs="Arial"/>
          <w:spacing w:val="-11"/>
          <w:sz w:val="22"/>
          <w:szCs w:val="22"/>
        </w:rPr>
        <w:t xml:space="preserve"> </w:t>
      </w:r>
      <w:r w:rsidR="008276F7" w:rsidRPr="00AA45BE">
        <w:rPr>
          <w:rFonts w:ascii="Arial" w:hAnsi="Arial" w:cs="Arial"/>
          <w:sz w:val="22"/>
          <w:szCs w:val="22"/>
        </w:rPr>
        <w:t>sessions</w:t>
      </w:r>
      <w:r w:rsidR="008276F7" w:rsidRPr="00AA45BE">
        <w:rPr>
          <w:rFonts w:ascii="Arial" w:hAnsi="Arial" w:cs="Arial"/>
          <w:sz w:val="22"/>
          <w:szCs w:val="22"/>
        </w:rPr>
        <w:t xml:space="preserve">, participants learn how </w:t>
      </w:r>
      <w:r w:rsidRPr="00AA45BE">
        <w:rPr>
          <w:rFonts w:ascii="Arial" w:hAnsi="Arial" w:cs="Arial"/>
          <w:sz w:val="22"/>
          <w:szCs w:val="22"/>
        </w:rPr>
        <w:t xml:space="preserve">to search for academic positions, </w:t>
      </w:r>
      <w:r w:rsidR="001F1461" w:rsidRPr="00AA45BE">
        <w:rPr>
          <w:rFonts w:ascii="Arial" w:hAnsi="Arial" w:cs="Arial"/>
          <w:sz w:val="22"/>
          <w:szCs w:val="22"/>
        </w:rPr>
        <w:t>write</w:t>
      </w:r>
      <w:r w:rsidRPr="00AA45BE">
        <w:rPr>
          <w:rFonts w:ascii="Arial" w:hAnsi="Arial" w:cs="Arial"/>
          <w:sz w:val="22"/>
          <w:szCs w:val="22"/>
        </w:rPr>
        <w:t xml:space="preserve"> an application for an academic position, craft an effective teaching philosophy, and prepa</w:t>
      </w:r>
      <w:r w:rsidR="008276F7" w:rsidRPr="00AA45BE">
        <w:rPr>
          <w:rFonts w:ascii="Arial" w:hAnsi="Arial" w:cs="Arial"/>
          <w:sz w:val="22"/>
          <w:szCs w:val="22"/>
        </w:rPr>
        <w:t>re</w:t>
      </w:r>
      <w:r w:rsidRPr="00AA45BE">
        <w:rPr>
          <w:rFonts w:ascii="Arial" w:hAnsi="Arial" w:cs="Arial"/>
          <w:sz w:val="22"/>
          <w:szCs w:val="22"/>
        </w:rPr>
        <w:t xml:space="preserve"> for job interview</w:t>
      </w:r>
      <w:r w:rsidR="008276F7" w:rsidRPr="00AA45BE">
        <w:rPr>
          <w:rFonts w:ascii="Arial" w:hAnsi="Arial" w:cs="Arial"/>
          <w:sz w:val="22"/>
          <w:szCs w:val="22"/>
        </w:rPr>
        <w:t>s</w:t>
      </w:r>
      <w:r w:rsidRPr="00AA45BE">
        <w:rPr>
          <w:rFonts w:ascii="Arial" w:hAnsi="Arial" w:cs="Arial"/>
          <w:sz w:val="22"/>
          <w:szCs w:val="22"/>
        </w:rPr>
        <w:t>.</w:t>
      </w:r>
    </w:p>
    <w:p w14:paraId="22CAA8B7" w14:textId="77777777" w:rsidR="005B7D51" w:rsidRPr="00AA45BE" w:rsidRDefault="005B7D51" w:rsidP="00D330F7">
      <w:pPr>
        <w:rPr>
          <w:rFonts w:ascii="Arial" w:hAnsi="Arial" w:cs="Arial"/>
          <w:b/>
          <w:bCs/>
          <w:sz w:val="22"/>
          <w:szCs w:val="22"/>
          <w:u w:val="single"/>
        </w:rPr>
      </w:pPr>
      <w:bookmarkStart w:id="1" w:name="Center_for_Integration_of_Research,_Teac"/>
      <w:bookmarkStart w:id="2" w:name="Certificate_in_Teaching_Excellence_Progr"/>
      <w:bookmarkEnd w:id="1"/>
      <w:bookmarkEnd w:id="2"/>
    </w:p>
    <w:p w14:paraId="53B74879" w14:textId="1DFCDD74" w:rsidR="005B7D51" w:rsidRPr="00AA45BE" w:rsidRDefault="00967B56" w:rsidP="00D330F7">
      <w:pPr>
        <w:rPr>
          <w:rFonts w:ascii="Arial" w:hAnsi="Arial" w:cs="Arial"/>
          <w:sz w:val="22"/>
          <w:szCs w:val="22"/>
        </w:rPr>
      </w:pPr>
      <w:hyperlink r:id="rId17" w:history="1">
        <w:r w:rsidR="005B7D51" w:rsidRPr="00AA45BE">
          <w:rPr>
            <w:rStyle w:val="Hyperlink"/>
            <w:rFonts w:ascii="Arial" w:hAnsi="Arial" w:cs="Arial"/>
            <w:b/>
            <w:bCs/>
            <w:sz w:val="22"/>
            <w:szCs w:val="22"/>
          </w:rPr>
          <w:t>California State University Pre-Professor Program (</w:t>
        </w:r>
        <w:r w:rsidRPr="00AA45BE">
          <w:rPr>
            <w:rStyle w:val="Hyperlink"/>
            <w:rFonts w:ascii="Arial" w:hAnsi="Arial" w:cs="Arial"/>
            <w:b/>
            <w:bCs/>
            <w:sz w:val="22"/>
            <w:szCs w:val="22"/>
          </w:rPr>
          <w:t xml:space="preserve">CSU </w:t>
        </w:r>
        <w:r w:rsidR="005B7D51" w:rsidRPr="00AA45BE">
          <w:rPr>
            <w:rStyle w:val="Hyperlink"/>
            <w:rFonts w:ascii="Arial" w:hAnsi="Arial" w:cs="Arial"/>
            <w:b/>
            <w:bCs/>
            <w:sz w:val="22"/>
            <w:szCs w:val="22"/>
          </w:rPr>
          <w:t>PREPP)</w:t>
        </w:r>
      </w:hyperlink>
      <w:r w:rsidR="00A973E2" w:rsidRPr="00AA45BE">
        <w:rPr>
          <w:rFonts w:ascii="Arial" w:hAnsi="Arial" w:cs="Arial"/>
          <w:b/>
          <w:bCs/>
          <w:sz w:val="22"/>
          <w:szCs w:val="22"/>
          <w:u w:val="single"/>
        </w:rPr>
        <w:t xml:space="preserve"> </w:t>
      </w:r>
      <w:r w:rsidR="000A41D1" w:rsidRPr="00AA45BE">
        <w:rPr>
          <w:rFonts w:ascii="Arial" w:hAnsi="Arial" w:cs="Arial"/>
          <w:sz w:val="22"/>
          <w:szCs w:val="22"/>
        </w:rPr>
        <w:t>is a</w:t>
      </w:r>
      <w:r w:rsidR="000A41D1" w:rsidRPr="00AA45BE">
        <w:rPr>
          <w:rFonts w:ascii="Arial" w:hAnsi="Arial" w:cs="Arial"/>
          <w:b/>
          <w:bCs/>
          <w:sz w:val="22"/>
          <w:szCs w:val="22"/>
        </w:rPr>
        <w:t xml:space="preserve"> </w:t>
      </w:r>
      <w:r w:rsidR="000A41D1" w:rsidRPr="00AA45BE">
        <w:rPr>
          <w:rFonts w:ascii="Arial" w:hAnsi="Arial" w:cs="Arial"/>
          <w:sz w:val="22"/>
          <w:szCs w:val="22"/>
        </w:rPr>
        <w:t xml:space="preserve">semester-long curriculum </w:t>
      </w:r>
      <w:r w:rsidR="000A41D1" w:rsidRPr="00AA45BE">
        <w:rPr>
          <w:rFonts w:ascii="Arial" w:hAnsi="Arial" w:cs="Arial"/>
          <w:sz w:val="22"/>
          <w:szCs w:val="22"/>
        </w:rPr>
        <w:t>guided</w:t>
      </w:r>
      <w:r w:rsidR="000A41D1" w:rsidRPr="00AA45BE">
        <w:rPr>
          <w:rFonts w:ascii="Arial" w:hAnsi="Arial" w:cs="Arial"/>
          <w:sz w:val="22"/>
          <w:szCs w:val="22"/>
        </w:rPr>
        <w:t xml:space="preserve"> by CSU faculty </w:t>
      </w:r>
      <w:r w:rsidR="000A41D1" w:rsidRPr="00AA45BE">
        <w:rPr>
          <w:rFonts w:ascii="Arial" w:hAnsi="Arial" w:cs="Arial"/>
          <w:sz w:val="22"/>
          <w:szCs w:val="22"/>
        </w:rPr>
        <w:t>mentors, emphasizing</w:t>
      </w:r>
      <w:r w:rsidR="000A41D1" w:rsidRPr="00AA45BE">
        <w:rPr>
          <w:rFonts w:ascii="Arial" w:hAnsi="Arial" w:cs="Arial"/>
          <w:sz w:val="22"/>
          <w:szCs w:val="22"/>
        </w:rPr>
        <w:t xml:space="preserve"> teaching, promotion, and mentorship expectations at a California masters’ granting institution.</w:t>
      </w:r>
      <w:r w:rsidR="000A41D1" w:rsidRPr="00AA45BE">
        <w:rPr>
          <w:rFonts w:ascii="Arial" w:hAnsi="Arial" w:cs="Arial"/>
          <w:sz w:val="22"/>
          <w:szCs w:val="22"/>
        </w:rPr>
        <w:t xml:space="preserve"> </w:t>
      </w:r>
      <w:r w:rsidR="00A74F83" w:rsidRPr="00AA45BE">
        <w:rPr>
          <w:rFonts w:ascii="Arial" w:hAnsi="Arial" w:cs="Arial"/>
          <w:sz w:val="22"/>
          <w:szCs w:val="22"/>
        </w:rPr>
        <w:t xml:space="preserve">Notably, </w:t>
      </w:r>
      <w:r w:rsidR="005B7D51" w:rsidRPr="00AA45BE">
        <w:rPr>
          <w:rFonts w:ascii="Arial" w:hAnsi="Arial" w:cs="Arial"/>
          <w:sz w:val="22"/>
          <w:szCs w:val="22"/>
        </w:rPr>
        <w:t xml:space="preserve">Irvine is the </w:t>
      </w:r>
      <w:r w:rsidR="00A74F83" w:rsidRPr="00AA45BE">
        <w:rPr>
          <w:rFonts w:ascii="Arial" w:hAnsi="Arial" w:cs="Arial"/>
          <w:sz w:val="22"/>
          <w:szCs w:val="22"/>
        </w:rPr>
        <w:t>sole</w:t>
      </w:r>
      <w:r w:rsidR="005B7D51" w:rsidRPr="00AA45BE">
        <w:rPr>
          <w:rFonts w:ascii="Arial" w:hAnsi="Arial" w:cs="Arial"/>
          <w:sz w:val="22"/>
          <w:szCs w:val="22"/>
        </w:rPr>
        <w:t xml:space="preserve"> UC campus partnering with the CSU system to </w:t>
      </w:r>
      <w:r w:rsidR="00A74F83" w:rsidRPr="00AA45BE">
        <w:rPr>
          <w:rFonts w:ascii="Arial" w:hAnsi="Arial" w:cs="Arial"/>
          <w:sz w:val="22"/>
          <w:szCs w:val="22"/>
        </w:rPr>
        <w:t>prepare</w:t>
      </w:r>
      <w:r w:rsidR="005B7D51" w:rsidRPr="00AA45BE">
        <w:rPr>
          <w:rFonts w:ascii="Arial" w:hAnsi="Arial" w:cs="Arial"/>
          <w:sz w:val="22"/>
          <w:szCs w:val="22"/>
        </w:rPr>
        <w:t xml:space="preserve"> graduate students </w:t>
      </w:r>
      <w:r w:rsidR="00690092" w:rsidRPr="00AA45BE">
        <w:rPr>
          <w:rFonts w:ascii="Arial" w:hAnsi="Arial" w:cs="Arial"/>
          <w:sz w:val="22"/>
          <w:szCs w:val="22"/>
        </w:rPr>
        <w:t xml:space="preserve">and postdoctoral fellows </w:t>
      </w:r>
      <w:r w:rsidR="005B7D51" w:rsidRPr="00AA45BE">
        <w:rPr>
          <w:rFonts w:ascii="Arial" w:hAnsi="Arial" w:cs="Arial"/>
          <w:sz w:val="22"/>
          <w:szCs w:val="22"/>
        </w:rPr>
        <w:t xml:space="preserve">for permanent faculty </w:t>
      </w:r>
      <w:r w:rsidR="00A74F83" w:rsidRPr="00AA45BE">
        <w:rPr>
          <w:rFonts w:ascii="Arial" w:hAnsi="Arial" w:cs="Arial"/>
          <w:sz w:val="22"/>
          <w:szCs w:val="22"/>
        </w:rPr>
        <w:t>roles</w:t>
      </w:r>
      <w:r w:rsidR="005B7D51" w:rsidRPr="00AA45BE">
        <w:rPr>
          <w:rFonts w:ascii="Arial" w:hAnsi="Arial" w:cs="Arial"/>
          <w:sz w:val="22"/>
          <w:szCs w:val="22"/>
        </w:rPr>
        <w:t xml:space="preserve"> </w:t>
      </w:r>
      <w:r w:rsidR="00A74F83" w:rsidRPr="00AA45BE">
        <w:rPr>
          <w:rFonts w:ascii="Arial" w:hAnsi="Arial" w:cs="Arial"/>
          <w:sz w:val="22"/>
          <w:szCs w:val="22"/>
        </w:rPr>
        <w:t>within</w:t>
      </w:r>
      <w:r w:rsidR="00A43386" w:rsidRPr="00AA45BE">
        <w:rPr>
          <w:rFonts w:ascii="Arial" w:hAnsi="Arial" w:cs="Arial"/>
          <w:sz w:val="22"/>
          <w:szCs w:val="22"/>
        </w:rPr>
        <w:t xml:space="preserve"> CSU</w:t>
      </w:r>
      <w:r w:rsidR="005B7D51" w:rsidRPr="00AA45BE">
        <w:rPr>
          <w:rFonts w:ascii="Arial" w:hAnsi="Arial" w:cs="Arial"/>
          <w:sz w:val="22"/>
          <w:szCs w:val="22"/>
        </w:rPr>
        <w:t xml:space="preserve">. </w:t>
      </w:r>
      <w:r w:rsidRPr="00AA45BE">
        <w:rPr>
          <w:rFonts w:ascii="Arial" w:hAnsi="Arial" w:cs="Arial"/>
          <w:sz w:val="22"/>
          <w:szCs w:val="22"/>
        </w:rPr>
        <w:t xml:space="preserve">Since </w:t>
      </w:r>
      <w:r w:rsidR="00A74F83" w:rsidRPr="00AA45BE">
        <w:rPr>
          <w:rFonts w:ascii="Arial" w:hAnsi="Arial" w:cs="Arial"/>
          <w:sz w:val="22"/>
          <w:szCs w:val="22"/>
        </w:rPr>
        <w:t xml:space="preserve">its inception in </w:t>
      </w:r>
      <w:r w:rsidRPr="00AA45BE">
        <w:rPr>
          <w:rFonts w:ascii="Arial" w:hAnsi="Arial" w:cs="Arial"/>
          <w:sz w:val="22"/>
          <w:szCs w:val="22"/>
        </w:rPr>
        <w:t>2019, t</w:t>
      </w:r>
      <w:r w:rsidR="005B7D51" w:rsidRPr="00AA45BE">
        <w:rPr>
          <w:rFonts w:ascii="Arial" w:hAnsi="Arial" w:cs="Arial"/>
          <w:sz w:val="22"/>
          <w:szCs w:val="22"/>
        </w:rPr>
        <w:t xml:space="preserve">he program has </w:t>
      </w:r>
      <w:r w:rsidR="00A74F83" w:rsidRPr="00AA45BE">
        <w:rPr>
          <w:rFonts w:ascii="Arial" w:hAnsi="Arial" w:cs="Arial"/>
          <w:sz w:val="22"/>
          <w:szCs w:val="22"/>
        </w:rPr>
        <w:t>expanded</w:t>
      </w:r>
      <w:r w:rsidR="005B7D51" w:rsidRPr="00AA45BE">
        <w:rPr>
          <w:rFonts w:ascii="Arial" w:hAnsi="Arial" w:cs="Arial"/>
          <w:sz w:val="22"/>
          <w:szCs w:val="22"/>
        </w:rPr>
        <w:t xml:space="preserve"> from 2 fellows to 24 per semester, with </w:t>
      </w:r>
      <w:r w:rsidR="00A74F83" w:rsidRPr="00AA45BE">
        <w:rPr>
          <w:rFonts w:ascii="Arial" w:hAnsi="Arial" w:cs="Arial"/>
          <w:sz w:val="22"/>
          <w:szCs w:val="22"/>
        </w:rPr>
        <w:t>a significant portion of</w:t>
      </w:r>
      <w:r w:rsidR="005B7D51" w:rsidRPr="00AA45BE">
        <w:rPr>
          <w:rFonts w:ascii="Arial" w:hAnsi="Arial" w:cs="Arial"/>
          <w:sz w:val="22"/>
          <w:szCs w:val="22"/>
        </w:rPr>
        <w:t xml:space="preserve"> UCI PREPP participants self-identified as racial/ethnic</w:t>
      </w:r>
      <w:r w:rsidR="006F1F5B" w:rsidRPr="00AA45BE">
        <w:rPr>
          <w:rFonts w:ascii="Arial" w:hAnsi="Arial" w:cs="Arial"/>
          <w:sz w:val="22"/>
          <w:szCs w:val="22"/>
        </w:rPr>
        <w:t xml:space="preserve"> minorities</w:t>
      </w:r>
      <w:r w:rsidR="005B7D51" w:rsidRPr="00AA45BE">
        <w:rPr>
          <w:rFonts w:ascii="Arial" w:hAnsi="Arial" w:cs="Arial"/>
          <w:sz w:val="22"/>
          <w:szCs w:val="22"/>
        </w:rPr>
        <w:t xml:space="preserve"> </w:t>
      </w:r>
      <w:r w:rsidR="006F1F5B" w:rsidRPr="00AA45BE">
        <w:rPr>
          <w:rFonts w:ascii="Arial" w:hAnsi="Arial" w:cs="Arial"/>
          <w:sz w:val="22"/>
          <w:szCs w:val="22"/>
        </w:rPr>
        <w:t>or underrepresented students</w:t>
      </w:r>
      <w:r w:rsidR="005B7D51" w:rsidRPr="00AA45BE">
        <w:rPr>
          <w:rFonts w:ascii="Arial" w:hAnsi="Arial" w:cs="Arial"/>
          <w:sz w:val="22"/>
          <w:szCs w:val="22"/>
        </w:rPr>
        <w:t>.</w:t>
      </w:r>
      <w:r w:rsidR="00690092" w:rsidRPr="00AA45BE">
        <w:rPr>
          <w:rFonts w:ascii="Arial" w:hAnsi="Arial" w:cs="Arial"/>
          <w:sz w:val="22"/>
          <w:szCs w:val="22"/>
        </w:rPr>
        <w:t xml:space="preserve"> Participants </w:t>
      </w:r>
      <w:r w:rsidR="00A74F83" w:rsidRPr="00AA45BE">
        <w:rPr>
          <w:rFonts w:ascii="Arial" w:hAnsi="Arial" w:cs="Arial"/>
          <w:sz w:val="22"/>
          <w:szCs w:val="22"/>
        </w:rPr>
        <w:t>benefit from</w:t>
      </w:r>
      <w:r w:rsidR="00690092" w:rsidRPr="00AA45BE">
        <w:rPr>
          <w:rFonts w:ascii="Arial" w:hAnsi="Arial" w:cs="Arial"/>
          <w:sz w:val="22"/>
          <w:szCs w:val="22"/>
        </w:rPr>
        <w:t xml:space="preserve"> a $1</w:t>
      </w:r>
      <w:r w:rsidR="00A74F83" w:rsidRPr="00AA45BE">
        <w:rPr>
          <w:rFonts w:ascii="Arial" w:hAnsi="Arial" w:cs="Arial"/>
          <w:sz w:val="22"/>
          <w:szCs w:val="22"/>
        </w:rPr>
        <w:t>,</w:t>
      </w:r>
      <w:r w:rsidR="00690092" w:rsidRPr="00AA45BE">
        <w:rPr>
          <w:rFonts w:ascii="Arial" w:hAnsi="Arial" w:cs="Arial"/>
          <w:sz w:val="22"/>
          <w:szCs w:val="22"/>
        </w:rPr>
        <w:t xml:space="preserve">000 </w:t>
      </w:r>
      <w:r w:rsidR="004C603D" w:rsidRPr="00AA45BE">
        <w:rPr>
          <w:rFonts w:ascii="Arial" w:hAnsi="Arial" w:cs="Arial"/>
          <w:sz w:val="22"/>
          <w:szCs w:val="22"/>
        </w:rPr>
        <w:t xml:space="preserve">completion </w:t>
      </w:r>
      <w:r w:rsidR="00690092" w:rsidRPr="00AA45BE">
        <w:rPr>
          <w:rFonts w:ascii="Arial" w:hAnsi="Arial" w:cs="Arial"/>
          <w:sz w:val="22"/>
          <w:szCs w:val="22"/>
        </w:rPr>
        <w:t>award and</w:t>
      </w:r>
      <w:r w:rsidR="00A74F83" w:rsidRPr="00AA45BE">
        <w:rPr>
          <w:rFonts w:ascii="Arial" w:hAnsi="Arial" w:cs="Arial"/>
          <w:sz w:val="22"/>
          <w:szCs w:val="22"/>
        </w:rPr>
        <w:t xml:space="preserve"> </w:t>
      </w:r>
      <w:r w:rsidR="00CF7399" w:rsidRPr="00AA45BE">
        <w:rPr>
          <w:rFonts w:ascii="Arial" w:hAnsi="Arial" w:cs="Arial"/>
          <w:sz w:val="22"/>
          <w:szCs w:val="22"/>
        </w:rPr>
        <w:t>additional</w:t>
      </w:r>
      <w:r w:rsidR="00690092" w:rsidRPr="00AA45BE">
        <w:rPr>
          <w:rFonts w:ascii="Arial" w:hAnsi="Arial" w:cs="Arial"/>
          <w:sz w:val="22"/>
          <w:szCs w:val="22"/>
        </w:rPr>
        <w:t xml:space="preserve"> professional development funding.</w:t>
      </w:r>
    </w:p>
    <w:p w14:paraId="39643B8D" w14:textId="77777777" w:rsidR="005B7D51" w:rsidRPr="00AA45BE" w:rsidRDefault="005B7D51" w:rsidP="00D330F7">
      <w:pPr>
        <w:rPr>
          <w:rFonts w:ascii="Arial" w:hAnsi="Arial" w:cs="Arial"/>
          <w:sz w:val="22"/>
          <w:szCs w:val="22"/>
        </w:rPr>
      </w:pPr>
    </w:p>
    <w:p w14:paraId="3C1C843D" w14:textId="77777777" w:rsidR="00784929" w:rsidRDefault="00784929" w:rsidP="00D330F7">
      <w:pPr>
        <w:rPr>
          <w:rFonts w:ascii="Arial" w:hAnsi="Arial" w:cs="Arial"/>
          <w:b/>
          <w:bCs/>
          <w:sz w:val="22"/>
          <w:szCs w:val="22"/>
        </w:rPr>
      </w:pPr>
    </w:p>
    <w:p w14:paraId="1866468E" w14:textId="25B56CD2" w:rsidR="00DA2E3D" w:rsidRPr="00AA45BE" w:rsidRDefault="00D93691" w:rsidP="00D330F7">
      <w:pPr>
        <w:rPr>
          <w:rFonts w:ascii="Arial" w:hAnsi="Arial" w:cs="Arial"/>
          <w:b/>
          <w:bCs/>
          <w:sz w:val="22"/>
          <w:szCs w:val="22"/>
        </w:rPr>
      </w:pPr>
      <w:r w:rsidRPr="00AA45BE">
        <w:rPr>
          <w:rFonts w:ascii="Arial" w:hAnsi="Arial" w:cs="Arial"/>
          <w:b/>
          <w:bCs/>
          <w:sz w:val="22"/>
          <w:szCs w:val="22"/>
        </w:rPr>
        <w:t xml:space="preserve">V.  </w:t>
      </w:r>
      <w:r w:rsidR="00651BAB" w:rsidRPr="00AA45BE">
        <w:rPr>
          <w:rFonts w:ascii="Arial" w:hAnsi="Arial" w:cs="Arial"/>
          <w:b/>
          <w:bCs/>
          <w:sz w:val="22"/>
          <w:szCs w:val="22"/>
        </w:rPr>
        <w:t xml:space="preserve">CAREER DEVELOPMENT AND EXPLORATION </w:t>
      </w:r>
    </w:p>
    <w:p w14:paraId="7DAEFD95" w14:textId="77777777" w:rsidR="00651BAB" w:rsidRPr="00AA45BE" w:rsidRDefault="00651BAB" w:rsidP="00D330F7">
      <w:pPr>
        <w:rPr>
          <w:rFonts w:ascii="Arial" w:hAnsi="Arial" w:cs="Arial"/>
          <w:sz w:val="22"/>
          <w:szCs w:val="22"/>
        </w:rPr>
      </w:pPr>
    </w:p>
    <w:p w14:paraId="2BC4A391" w14:textId="4F4F0A9D" w:rsidR="00A973E2" w:rsidRPr="00AA45BE" w:rsidRDefault="006D293F" w:rsidP="00D330F7">
      <w:pPr>
        <w:pStyle w:val="BodyText"/>
        <w:ind w:right="121"/>
        <w:rPr>
          <w:rFonts w:ascii="Arial" w:hAnsi="Arial" w:cs="Arial"/>
          <w:sz w:val="22"/>
          <w:szCs w:val="22"/>
        </w:rPr>
      </w:pPr>
      <w:hyperlink r:id="rId18" w:history="1">
        <w:r w:rsidR="00E16F9F" w:rsidRPr="00AA45BE">
          <w:rPr>
            <w:rStyle w:val="Hyperlink"/>
            <w:rFonts w:ascii="Arial" w:hAnsi="Arial" w:cs="Arial"/>
            <w:b/>
            <w:bCs/>
            <w:sz w:val="22"/>
            <w:szCs w:val="22"/>
          </w:rPr>
          <w:t>A2i (Accelerate</w:t>
        </w:r>
        <w:r w:rsidR="00E16F9F" w:rsidRPr="00AA45BE">
          <w:rPr>
            <w:rStyle w:val="Hyperlink"/>
            <w:rFonts w:ascii="Arial" w:hAnsi="Arial" w:cs="Arial"/>
            <w:b/>
            <w:bCs/>
            <w:spacing w:val="-11"/>
            <w:sz w:val="22"/>
            <w:szCs w:val="22"/>
          </w:rPr>
          <w:t xml:space="preserve"> </w:t>
        </w:r>
        <w:r w:rsidR="00E16F9F" w:rsidRPr="00AA45BE">
          <w:rPr>
            <w:rStyle w:val="Hyperlink"/>
            <w:rFonts w:ascii="Arial" w:hAnsi="Arial" w:cs="Arial"/>
            <w:b/>
            <w:bCs/>
            <w:sz w:val="22"/>
            <w:szCs w:val="22"/>
          </w:rPr>
          <w:t>to</w:t>
        </w:r>
        <w:r w:rsidR="00E16F9F" w:rsidRPr="00AA45BE">
          <w:rPr>
            <w:rStyle w:val="Hyperlink"/>
            <w:rFonts w:ascii="Arial" w:hAnsi="Arial" w:cs="Arial"/>
            <w:b/>
            <w:bCs/>
            <w:spacing w:val="-10"/>
            <w:sz w:val="22"/>
            <w:szCs w:val="22"/>
          </w:rPr>
          <w:t xml:space="preserve"> </w:t>
        </w:r>
        <w:r w:rsidR="00E16F9F" w:rsidRPr="00AA45BE">
          <w:rPr>
            <w:rStyle w:val="Hyperlink"/>
            <w:rFonts w:ascii="Arial" w:hAnsi="Arial" w:cs="Arial"/>
            <w:b/>
            <w:bCs/>
            <w:sz w:val="22"/>
            <w:szCs w:val="22"/>
          </w:rPr>
          <w:t>Industry</w:t>
        </w:r>
      </w:hyperlink>
      <w:r w:rsidR="00E16F9F" w:rsidRPr="00AA45BE">
        <w:rPr>
          <w:rFonts w:ascii="Arial" w:hAnsi="Arial" w:cs="Arial"/>
          <w:b/>
          <w:bCs/>
          <w:sz w:val="22"/>
          <w:szCs w:val="22"/>
        </w:rPr>
        <w:t>)</w:t>
      </w:r>
      <w:r w:rsidR="00E16F9F" w:rsidRPr="00AA45BE">
        <w:rPr>
          <w:rFonts w:ascii="Arial" w:hAnsi="Arial" w:cs="Arial"/>
          <w:sz w:val="22"/>
          <w:szCs w:val="22"/>
        </w:rPr>
        <w:t xml:space="preserve"> prepares</w:t>
      </w:r>
      <w:r w:rsidR="00E16F9F" w:rsidRPr="00AA45BE">
        <w:rPr>
          <w:rFonts w:ascii="Arial" w:hAnsi="Arial" w:cs="Arial"/>
          <w:spacing w:val="-6"/>
          <w:sz w:val="22"/>
          <w:szCs w:val="22"/>
        </w:rPr>
        <w:t xml:space="preserve"> </w:t>
      </w:r>
      <w:r w:rsidR="00E16F9F" w:rsidRPr="00AA45BE">
        <w:rPr>
          <w:rFonts w:ascii="Arial" w:hAnsi="Arial" w:cs="Arial"/>
          <w:sz w:val="22"/>
          <w:szCs w:val="22"/>
        </w:rPr>
        <w:t>UCI</w:t>
      </w:r>
      <w:r w:rsidR="00E16F9F" w:rsidRPr="00AA45BE">
        <w:rPr>
          <w:rFonts w:ascii="Arial" w:hAnsi="Arial" w:cs="Arial"/>
          <w:spacing w:val="-2"/>
          <w:sz w:val="22"/>
          <w:szCs w:val="22"/>
        </w:rPr>
        <w:t xml:space="preserve"> </w:t>
      </w:r>
      <w:r w:rsidR="00E16F9F" w:rsidRPr="00AA45BE">
        <w:rPr>
          <w:rFonts w:ascii="Arial" w:hAnsi="Arial" w:cs="Arial"/>
          <w:sz w:val="22"/>
          <w:szCs w:val="22"/>
        </w:rPr>
        <w:t>graduate</w:t>
      </w:r>
      <w:r w:rsidR="00E16F9F" w:rsidRPr="00AA45BE">
        <w:rPr>
          <w:rFonts w:ascii="Arial" w:hAnsi="Arial" w:cs="Arial"/>
          <w:spacing w:val="-3"/>
          <w:sz w:val="22"/>
          <w:szCs w:val="22"/>
        </w:rPr>
        <w:t xml:space="preserve"> </w:t>
      </w:r>
      <w:r w:rsidR="00E16F9F" w:rsidRPr="00AA45BE">
        <w:rPr>
          <w:rFonts w:ascii="Arial" w:hAnsi="Arial" w:cs="Arial"/>
          <w:sz w:val="22"/>
          <w:szCs w:val="22"/>
        </w:rPr>
        <w:t>students</w:t>
      </w:r>
      <w:r w:rsidR="00E16F9F" w:rsidRPr="00AA45BE">
        <w:rPr>
          <w:rFonts w:ascii="Arial" w:hAnsi="Arial" w:cs="Arial"/>
          <w:spacing w:val="-1"/>
          <w:sz w:val="22"/>
          <w:szCs w:val="22"/>
        </w:rPr>
        <w:t xml:space="preserve"> </w:t>
      </w:r>
      <w:r w:rsidR="00E16F9F" w:rsidRPr="00AA45BE">
        <w:rPr>
          <w:rFonts w:ascii="Arial" w:hAnsi="Arial" w:cs="Arial"/>
          <w:sz w:val="22"/>
          <w:szCs w:val="22"/>
        </w:rPr>
        <w:t>and</w:t>
      </w:r>
      <w:r w:rsidR="00E16F9F" w:rsidRPr="00AA45BE">
        <w:rPr>
          <w:rFonts w:ascii="Arial" w:hAnsi="Arial" w:cs="Arial"/>
          <w:spacing w:val="-1"/>
          <w:sz w:val="22"/>
          <w:szCs w:val="22"/>
        </w:rPr>
        <w:t xml:space="preserve"> </w:t>
      </w:r>
      <w:r w:rsidR="00E16F9F" w:rsidRPr="00AA45BE">
        <w:rPr>
          <w:rFonts w:ascii="Arial" w:hAnsi="Arial" w:cs="Arial"/>
          <w:sz w:val="22"/>
          <w:szCs w:val="22"/>
        </w:rPr>
        <w:t>postdoctoral scholars</w:t>
      </w:r>
      <w:r w:rsidR="00BA7C41" w:rsidRPr="00AA45BE">
        <w:rPr>
          <w:rFonts w:ascii="Arial" w:hAnsi="Arial" w:cs="Arial"/>
          <w:sz w:val="22"/>
          <w:szCs w:val="22"/>
        </w:rPr>
        <w:t xml:space="preserve"> </w:t>
      </w:r>
      <w:r w:rsidR="00BA7C41" w:rsidRPr="00AA45BE">
        <w:rPr>
          <w:rFonts w:ascii="Arial" w:hAnsi="Arial" w:cs="Arial"/>
          <w:spacing w:val="-2"/>
          <w:sz w:val="22"/>
          <w:szCs w:val="22"/>
        </w:rPr>
        <w:t>in STEM and non-STEM fields</w:t>
      </w:r>
      <w:r w:rsidR="00E16F9F" w:rsidRPr="00AA45BE">
        <w:rPr>
          <w:rFonts w:ascii="Arial" w:hAnsi="Arial" w:cs="Arial"/>
          <w:spacing w:val="-1"/>
          <w:sz w:val="22"/>
          <w:szCs w:val="22"/>
        </w:rPr>
        <w:t xml:space="preserve"> </w:t>
      </w:r>
      <w:r w:rsidR="00EB3A96" w:rsidRPr="00AA45BE">
        <w:rPr>
          <w:rFonts w:ascii="Arial" w:hAnsi="Arial" w:cs="Arial"/>
          <w:spacing w:val="-1"/>
          <w:sz w:val="22"/>
          <w:szCs w:val="22"/>
        </w:rPr>
        <w:t xml:space="preserve">with skills and knowledge </w:t>
      </w:r>
      <w:r w:rsidR="00BA7C41" w:rsidRPr="00AA45BE">
        <w:rPr>
          <w:rFonts w:ascii="Arial" w:hAnsi="Arial" w:cs="Arial"/>
          <w:sz w:val="22"/>
          <w:szCs w:val="22"/>
        </w:rPr>
        <w:t xml:space="preserve">to </w:t>
      </w:r>
      <w:r w:rsidR="00EB3A96" w:rsidRPr="00AA45BE">
        <w:rPr>
          <w:rFonts w:ascii="Arial" w:hAnsi="Arial" w:cs="Arial"/>
          <w:sz w:val="22"/>
          <w:szCs w:val="22"/>
        </w:rPr>
        <w:t>embark on</w:t>
      </w:r>
      <w:r w:rsidR="00E16F9F" w:rsidRPr="00AA45BE">
        <w:rPr>
          <w:rFonts w:ascii="Arial" w:hAnsi="Arial" w:cs="Arial"/>
          <w:spacing w:val="-2"/>
          <w:sz w:val="22"/>
          <w:szCs w:val="22"/>
        </w:rPr>
        <w:t xml:space="preserve"> </w:t>
      </w:r>
      <w:r w:rsidR="00E16F9F" w:rsidRPr="00AA45BE">
        <w:rPr>
          <w:rFonts w:ascii="Arial" w:hAnsi="Arial" w:cs="Arial"/>
          <w:sz w:val="22"/>
          <w:szCs w:val="22"/>
        </w:rPr>
        <w:t>a range</w:t>
      </w:r>
      <w:r w:rsidR="00E16F9F" w:rsidRPr="00AA45BE">
        <w:rPr>
          <w:rFonts w:ascii="Arial" w:hAnsi="Arial" w:cs="Arial"/>
          <w:spacing w:val="-4"/>
          <w:sz w:val="22"/>
          <w:szCs w:val="22"/>
        </w:rPr>
        <w:t xml:space="preserve"> </w:t>
      </w:r>
      <w:r w:rsidR="00E16F9F" w:rsidRPr="00AA45BE">
        <w:rPr>
          <w:rFonts w:ascii="Arial" w:hAnsi="Arial" w:cs="Arial"/>
          <w:sz w:val="22"/>
          <w:szCs w:val="22"/>
        </w:rPr>
        <w:t>of</w:t>
      </w:r>
      <w:r w:rsidR="00E16F9F" w:rsidRPr="00AA45BE">
        <w:rPr>
          <w:rFonts w:ascii="Arial" w:hAnsi="Arial" w:cs="Arial"/>
          <w:spacing w:val="-1"/>
          <w:sz w:val="22"/>
          <w:szCs w:val="22"/>
        </w:rPr>
        <w:t xml:space="preserve"> </w:t>
      </w:r>
      <w:r w:rsidR="00E16F9F" w:rsidRPr="00AA45BE">
        <w:rPr>
          <w:rFonts w:ascii="Arial" w:hAnsi="Arial" w:cs="Arial"/>
          <w:sz w:val="22"/>
          <w:szCs w:val="22"/>
        </w:rPr>
        <w:t>industry</w:t>
      </w:r>
      <w:r w:rsidR="00E16F9F" w:rsidRPr="00AA45BE">
        <w:rPr>
          <w:rFonts w:ascii="Arial" w:hAnsi="Arial" w:cs="Arial"/>
          <w:spacing w:val="3"/>
          <w:sz w:val="22"/>
          <w:szCs w:val="22"/>
        </w:rPr>
        <w:t xml:space="preserve"> </w:t>
      </w:r>
      <w:r w:rsidR="00E16F9F" w:rsidRPr="00AA45BE">
        <w:rPr>
          <w:rFonts w:ascii="Arial" w:hAnsi="Arial" w:cs="Arial"/>
          <w:spacing w:val="-2"/>
          <w:sz w:val="22"/>
          <w:szCs w:val="22"/>
        </w:rPr>
        <w:t>careers</w:t>
      </w:r>
      <w:r w:rsidR="00BA7C41" w:rsidRPr="00AA45BE">
        <w:rPr>
          <w:rFonts w:ascii="Arial" w:hAnsi="Arial" w:cs="Arial"/>
          <w:spacing w:val="-2"/>
          <w:sz w:val="22"/>
          <w:szCs w:val="22"/>
        </w:rPr>
        <w:t xml:space="preserve">. </w:t>
      </w:r>
      <w:r w:rsidR="00EB3A96" w:rsidRPr="00AA45BE">
        <w:rPr>
          <w:rFonts w:ascii="Arial" w:hAnsi="Arial" w:cs="Arial"/>
          <w:sz w:val="22"/>
          <w:szCs w:val="22"/>
        </w:rPr>
        <w:t>Through</w:t>
      </w:r>
      <w:r w:rsidR="00E16F9F" w:rsidRPr="00AA45BE">
        <w:rPr>
          <w:rFonts w:ascii="Arial" w:hAnsi="Arial" w:cs="Arial"/>
          <w:sz w:val="22"/>
          <w:szCs w:val="22"/>
        </w:rPr>
        <w:t xml:space="preserve"> workshops</w:t>
      </w:r>
      <w:r w:rsidR="00BA7C41" w:rsidRPr="00AA45BE">
        <w:rPr>
          <w:rFonts w:ascii="Arial" w:hAnsi="Arial" w:cs="Arial"/>
          <w:sz w:val="22"/>
          <w:szCs w:val="22"/>
        </w:rPr>
        <w:t xml:space="preserve">, </w:t>
      </w:r>
      <w:r w:rsidR="00E16F9F" w:rsidRPr="00AA45BE">
        <w:rPr>
          <w:rFonts w:ascii="Arial" w:hAnsi="Arial" w:cs="Arial"/>
          <w:sz w:val="22"/>
          <w:szCs w:val="22"/>
        </w:rPr>
        <w:t>career panels</w:t>
      </w:r>
      <w:r w:rsidR="00BA7C41" w:rsidRPr="00AA45BE">
        <w:rPr>
          <w:rFonts w:ascii="Arial" w:hAnsi="Arial" w:cs="Arial"/>
          <w:sz w:val="22"/>
          <w:szCs w:val="22"/>
        </w:rPr>
        <w:t xml:space="preserve">, company site visits, and an annual conference, participants interact </w:t>
      </w:r>
      <w:r w:rsidR="00E16F9F" w:rsidRPr="00AA45BE">
        <w:rPr>
          <w:rFonts w:ascii="Arial" w:hAnsi="Arial" w:cs="Arial"/>
          <w:sz w:val="22"/>
          <w:szCs w:val="22"/>
        </w:rPr>
        <w:t>with alumni, industry stakeholders, hiring managers, and university leadership</w:t>
      </w:r>
      <w:r w:rsidR="00BA7C41" w:rsidRPr="00AA45BE">
        <w:rPr>
          <w:rFonts w:ascii="Arial" w:hAnsi="Arial" w:cs="Arial"/>
          <w:sz w:val="22"/>
          <w:szCs w:val="22"/>
        </w:rPr>
        <w:t xml:space="preserve"> to </w:t>
      </w:r>
      <w:r w:rsidR="00EB3A96" w:rsidRPr="00AA45BE">
        <w:rPr>
          <w:rFonts w:ascii="Arial" w:hAnsi="Arial" w:cs="Arial"/>
          <w:sz w:val="22"/>
          <w:szCs w:val="22"/>
        </w:rPr>
        <w:t>broaden</w:t>
      </w:r>
      <w:r w:rsidR="00BA7C41" w:rsidRPr="00AA45BE">
        <w:rPr>
          <w:rFonts w:ascii="Arial" w:hAnsi="Arial" w:cs="Arial"/>
          <w:sz w:val="22"/>
          <w:szCs w:val="22"/>
        </w:rPr>
        <w:t xml:space="preserve"> their professional networks</w:t>
      </w:r>
      <w:r w:rsidR="006B432B" w:rsidRPr="00AA45BE">
        <w:rPr>
          <w:rFonts w:ascii="Arial" w:hAnsi="Arial" w:cs="Arial"/>
          <w:sz w:val="22"/>
          <w:szCs w:val="22"/>
        </w:rPr>
        <w:t xml:space="preserve"> and secure internships. </w:t>
      </w:r>
      <w:r w:rsidR="00BA7C41" w:rsidRPr="00AA45BE">
        <w:rPr>
          <w:rFonts w:ascii="Arial" w:hAnsi="Arial" w:cs="Arial"/>
          <w:sz w:val="22"/>
          <w:szCs w:val="22"/>
        </w:rPr>
        <w:t>Since Fall 2023</w:t>
      </w:r>
      <w:r w:rsidR="00BA7C41" w:rsidRPr="00AA45BE">
        <w:rPr>
          <w:rFonts w:ascii="Arial" w:hAnsi="Arial" w:cs="Arial"/>
          <w:sz w:val="22"/>
          <w:szCs w:val="22"/>
        </w:rPr>
        <w:t>,</w:t>
      </w:r>
      <w:r w:rsidR="00BA7C41" w:rsidRPr="00AA45BE">
        <w:rPr>
          <w:rFonts w:ascii="Arial" w:hAnsi="Arial" w:cs="Arial"/>
          <w:sz w:val="22"/>
          <w:szCs w:val="22"/>
        </w:rPr>
        <w:t xml:space="preserve"> </w:t>
      </w:r>
      <w:r w:rsidR="00EB3A96" w:rsidRPr="00AA45BE">
        <w:rPr>
          <w:rFonts w:ascii="Arial" w:hAnsi="Arial" w:cs="Arial"/>
          <w:sz w:val="22"/>
          <w:szCs w:val="22"/>
        </w:rPr>
        <w:t xml:space="preserve">A2i has brought together </w:t>
      </w:r>
      <w:r w:rsidR="00BA7C41" w:rsidRPr="00AA45BE">
        <w:rPr>
          <w:rFonts w:ascii="Arial" w:hAnsi="Arial" w:cs="Arial"/>
          <w:sz w:val="22"/>
          <w:szCs w:val="22"/>
        </w:rPr>
        <w:t xml:space="preserve">over </w:t>
      </w:r>
      <w:r w:rsidR="00BA7C41" w:rsidRPr="00AA45BE">
        <w:rPr>
          <w:rFonts w:ascii="Arial" w:hAnsi="Arial" w:cs="Arial"/>
          <w:sz w:val="22"/>
          <w:szCs w:val="22"/>
        </w:rPr>
        <w:t>250</w:t>
      </w:r>
      <w:r w:rsidR="00BA7C41" w:rsidRPr="00AA45BE">
        <w:rPr>
          <w:rFonts w:ascii="Arial" w:hAnsi="Arial" w:cs="Arial"/>
          <w:sz w:val="22"/>
          <w:szCs w:val="22"/>
        </w:rPr>
        <w:t xml:space="preserve"> </w:t>
      </w:r>
      <w:r w:rsidR="00BA7C41" w:rsidRPr="00AA45BE">
        <w:rPr>
          <w:rFonts w:ascii="Arial" w:hAnsi="Arial" w:cs="Arial"/>
          <w:sz w:val="22"/>
          <w:szCs w:val="22"/>
        </w:rPr>
        <w:t xml:space="preserve">participants </w:t>
      </w:r>
      <w:r w:rsidR="00BA7C41" w:rsidRPr="00AA45BE">
        <w:rPr>
          <w:rFonts w:ascii="Arial" w:hAnsi="Arial" w:cs="Arial"/>
          <w:sz w:val="22"/>
          <w:szCs w:val="22"/>
        </w:rPr>
        <w:t xml:space="preserve">from </w:t>
      </w:r>
      <w:r w:rsidR="00BA7C41" w:rsidRPr="00AA45BE">
        <w:rPr>
          <w:rFonts w:ascii="Arial" w:hAnsi="Arial" w:cs="Arial"/>
          <w:sz w:val="22"/>
          <w:szCs w:val="22"/>
        </w:rPr>
        <w:t>14 UCI graduate schools</w:t>
      </w:r>
      <w:r w:rsidR="00BA7C41" w:rsidRPr="00AA45BE">
        <w:rPr>
          <w:rFonts w:ascii="Arial" w:hAnsi="Arial" w:cs="Arial"/>
          <w:sz w:val="22"/>
          <w:szCs w:val="22"/>
        </w:rPr>
        <w:t xml:space="preserve">. </w:t>
      </w:r>
    </w:p>
    <w:p w14:paraId="1D68DF7A" w14:textId="77777777" w:rsidR="00F83EA0" w:rsidRPr="00AA45BE" w:rsidRDefault="00F83EA0" w:rsidP="00D330F7">
      <w:pPr>
        <w:pStyle w:val="BodyText"/>
        <w:ind w:right="121"/>
        <w:rPr>
          <w:rFonts w:ascii="Arial" w:hAnsi="Arial" w:cs="Arial"/>
          <w:sz w:val="22"/>
          <w:szCs w:val="22"/>
        </w:rPr>
      </w:pPr>
    </w:p>
    <w:p w14:paraId="360D5718" w14:textId="7013A680" w:rsidR="00B95BE6" w:rsidRPr="00AA45BE" w:rsidRDefault="00B95BE6" w:rsidP="00D330F7">
      <w:pPr>
        <w:rPr>
          <w:rFonts w:ascii="Arial" w:hAnsi="Arial" w:cs="Arial"/>
          <w:sz w:val="22"/>
          <w:szCs w:val="22"/>
        </w:rPr>
      </w:pPr>
      <w:hyperlink r:id="rId19" w:history="1">
        <w:r w:rsidR="00B45234" w:rsidRPr="00AA45BE">
          <w:rPr>
            <w:rStyle w:val="Hyperlink"/>
            <w:rFonts w:ascii="Arial" w:hAnsi="Arial" w:cs="Arial"/>
            <w:b/>
            <w:bCs/>
            <w:sz w:val="22"/>
            <w:szCs w:val="22"/>
          </w:rPr>
          <w:t>Graduate Professional Success for STEM Ph.D.s and Postdocs (GPS-STEM)</w:t>
        </w:r>
      </w:hyperlink>
      <w:r w:rsidR="00F307E1" w:rsidRPr="00AA45BE">
        <w:rPr>
          <w:rFonts w:ascii="Arial" w:hAnsi="Arial" w:cs="Arial"/>
          <w:sz w:val="22"/>
          <w:szCs w:val="22"/>
          <w:u w:val="single"/>
        </w:rPr>
        <w:t xml:space="preserve"> </w:t>
      </w:r>
      <w:r w:rsidRPr="00AA45BE">
        <w:rPr>
          <w:rFonts w:ascii="Arial" w:hAnsi="Arial" w:cs="Arial"/>
          <w:sz w:val="22"/>
          <w:szCs w:val="22"/>
        </w:rPr>
        <w:t xml:space="preserve">is a career and professional development program for Ph.D. students and postdoctoral fellows. The program aims to better prepare scientists for careers in the STEM workforce. </w:t>
      </w:r>
      <w:r w:rsidR="008755C8" w:rsidRPr="00AA45BE">
        <w:rPr>
          <w:rFonts w:ascii="Arial" w:hAnsi="Arial" w:cs="Arial"/>
          <w:sz w:val="22"/>
          <w:szCs w:val="22"/>
        </w:rPr>
        <w:t>It</w:t>
      </w:r>
      <w:r w:rsidRPr="00AA45BE">
        <w:rPr>
          <w:rFonts w:ascii="Arial" w:hAnsi="Arial" w:cs="Arial"/>
          <w:sz w:val="22"/>
          <w:szCs w:val="22"/>
        </w:rPr>
        <w:t xml:space="preserve"> identif</w:t>
      </w:r>
      <w:r w:rsidR="008755C8" w:rsidRPr="00AA45BE">
        <w:rPr>
          <w:rFonts w:ascii="Arial" w:hAnsi="Arial" w:cs="Arial"/>
          <w:sz w:val="22"/>
          <w:szCs w:val="22"/>
        </w:rPr>
        <w:t>ies, creates</w:t>
      </w:r>
      <w:r w:rsidRPr="00AA45BE">
        <w:rPr>
          <w:rFonts w:ascii="Arial" w:hAnsi="Arial" w:cs="Arial"/>
          <w:sz w:val="22"/>
          <w:szCs w:val="22"/>
        </w:rPr>
        <w:t>, and support</w:t>
      </w:r>
      <w:r w:rsidR="008755C8" w:rsidRPr="00AA45BE">
        <w:rPr>
          <w:rFonts w:ascii="Arial" w:hAnsi="Arial" w:cs="Arial"/>
          <w:sz w:val="22"/>
          <w:szCs w:val="22"/>
        </w:rPr>
        <w:t>s</w:t>
      </w:r>
      <w:r w:rsidRPr="00AA45BE">
        <w:rPr>
          <w:rFonts w:ascii="Arial" w:hAnsi="Arial" w:cs="Arial"/>
          <w:sz w:val="22"/>
          <w:szCs w:val="22"/>
        </w:rPr>
        <w:t xml:space="preserve"> innovative approaches to graduate and postdoctoral training. In surveys, a large percentage of alumni attribute their career preparedness to GPS-STEM.</w:t>
      </w:r>
    </w:p>
    <w:p w14:paraId="62B0549D" w14:textId="77777777" w:rsidR="00653A3D" w:rsidRPr="00AA45BE" w:rsidRDefault="00653A3D" w:rsidP="00D330F7">
      <w:pPr>
        <w:pStyle w:val="Arial12point"/>
        <w:rPr>
          <w:sz w:val="22"/>
          <w:szCs w:val="22"/>
        </w:rPr>
      </w:pPr>
    </w:p>
    <w:p w14:paraId="11439513" w14:textId="3A63BD0C" w:rsidR="00B95BE6" w:rsidRPr="00AA45BE" w:rsidRDefault="00B95BE6" w:rsidP="00D330F7">
      <w:pPr>
        <w:pStyle w:val="Arial12point"/>
        <w:rPr>
          <w:sz w:val="22"/>
          <w:szCs w:val="22"/>
        </w:rPr>
      </w:pPr>
      <w:r w:rsidRPr="00AA45BE">
        <w:rPr>
          <w:sz w:val="22"/>
          <w:szCs w:val="22"/>
        </w:rPr>
        <w:t>Building upon the</w:t>
      </w:r>
      <w:r w:rsidRPr="00AA45BE">
        <w:rPr>
          <w:spacing w:val="-1"/>
          <w:sz w:val="22"/>
          <w:szCs w:val="22"/>
        </w:rPr>
        <w:t xml:space="preserve"> </w:t>
      </w:r>
      <w:r w:rsidRPr="00AA45BE">
        <w:rPr>
          <w:sz w:val="22"/>
          <w:szCs w:val="22"/>
        </w:rPr>
        <w:t>success of its NIH-BEST</w:t>
      </w:r>
      <w:r w:rsidRPr="00AA45BE">
        <w:rPr>
          <w:spacing w:val="-1"/>
          <w:sz w:val="22"/>
          <w:szCs w:val="22"/>
        </w:rPr>
        <w:t xml:space="preserve"> </w:t>
      </w:r>
      <w:r w:rsidRPr="00AA45BE">
        <w:rPr>
          <w:sz w:val="22"/>
          <w:szCs w:val="22"/>
        </w:rPr>
        <w:t xml:space="preserve">(Broadening Experiences in Scientific Training)-funded predecessor, GPS-BIOMED (2014-2019), GPS-STEM now encompasses five schools (Biological Sciences, Medicine, Engineering, Physical Sciences, and Pharmacy &amp; Pharmaceutical Sciences) and 20+ departments. </w:t>
      </w:r>
    </w:p>
    <w:p w14:paraId="65694B67" w14:textId="77777777" w:rsidR="00B45234" w:rsidRPr="00AA45BE" w:rsidRDefault="00B45234" w:rsidP="00D330F7">
      <w:pPr>
        <w:pStyle w:val="Arial12point"/>
        <w:rPr>
          <w:sz w:val="22"/>
          <w:szCs w:val="22"/>
        </w:rPr>
      </w:pPr>
    </w:p>
    <w:p w14:paraId="68BAC534" w14:textId="2BAE141C" w:rsidR="00B95BE6" w:rsidRPr="00AA45BE" w:rsidRDefault="00B95BE6" w:rsidP="00D330F7">
      <w:pPr>
        <w:pStyle w:val="BodyText"/>
        <w:ind w:right="118"/>
        <w:rPr>
          <w:rFonts w:ascii="Arial" w:hAnsi="Arial" w:cs="Arial"/>
          <w:sz w:val="22"/>
          <w:szCs w:val="22"/>
        </w:rPr>
      </w:pPr>
      <w:r w:rsidRPr="00AA45BE">
        <w:rPr>
          <w:rFonts w:ascii="Arial" w:hAnsi="Arial" w:cs="Arial"/>
          <w:sz w:val="22"/>
          <w:szCs w:val="22"/>
        </w:rPr>
        <w:t xml:space="preserve">Upon completion of myIDP (Individual Development Plan), trainees are encouraged to discuss their career trajectory with research mentors. Via a four-pillar model, GPS-STEM </w:t>
      </w:r>
      <w:r w:rsidR="008755C8" w:rsidRPr="00AA45BE">
        <w:rPr>
          <w:rFonts w:ascii="Arial" w:hAnsi="Arial" w:cs="Arial"/>
          <w:sz w:val="22"/>
          <w:szCs w:val="22"/>
        </w:rPr>
        <w:t xml:space="preserve">advances </w:t>
      </w:r>
      <w:r w:rsidRPr="00AA45BE">
        <w:rPr>
          <w:rFonts w:ascii="Arial" w:hAnsi="Arial" w:cs="Arial"/>
          <w:sz w:val="22"/>
          <w:szCs w:val="22"/>
        </w:rPr>
        <w:t xml:space="preserve">academic and industry preparation: </w:t>
      </w:r>
      <w:r w:rsidRPr="00AA45BE">
        <w:rPr>
          <w:rFonts w:ascii="Arial" w:hAnsi="Arial" w:cs="Arial"/>
          <w:i/>
          <w:iCs/>
          <w:sz w:val="22"/>
          <w:szCs w:val="22"/>
        </w:rPr>
        <w:t>Explore</w:t>
      </w:r>
      <w:r w:rsidRPr="00AA45BE">
        <w:rPr>
          <w:rFonts w:ascii="Arial" w:hAnsi="Arial" w:cs="Arial"/>
          <w:sz w:val="22"/>
          <w:szCs w:val="22"/>
        </w:rPr>
        <w:t xml:space="preserve"> (</w:t>
      </w:r>
      <w:proofErr w:type="gramStart"/>
      <w:r w:rsidRPr="00AA45BE">
        <w:rPr>
          <w:rFonts w:ascii="Arial" w:hAnsi="Arial" w:cs="Arial"/>
          <w:sz w:val="22"/>
          <w:szCs w:val="22"/>
        </w:rPr>
        <w:t>increase</w:t>
      </w:r>
      <w:proofErr w:type="gramEnd"/>
      <w:r w:rsidRPr="00AA45BE">
        <w:rPr>
          <w:rFonts w:ascii="Arial" w:hAnsi="Arial" w:cs="Arial"/>
          <w:sz w:val="22"/>
          <w:szCs w:val="22"/>
        </w:rPr>
        <w:t xml:space="preserve"> awareness and interest in diverse science-related careers); </w:t>
      </w:r>
      <w:r w:rsidRPr="00AA45BE">
        <w:rPr>
          <w:rFonts w:ascii="Arial" w:hAnsi="Arial" w:cs="Arial"/>
          <w:i/>
          <w:iCs/>
          <w:sz w:val="22"/>
          <w:szCs w:val="22"/>
        </w:rPr>
        <w:t>Train</w:t>
      </w:r>
      <w:r w:rsidRPr="00AA45BE">
        <w:rPr>
          <w:rFonts w:ascii="Arial" w:hAnsi="Arial" w:cs="Arial"/>
          <w:sz w:val="22"/>
          <w:szCs w:val="22"/>
        </w:rPr>
        <w:t xml:space="preserve"> (improve professional, communication, and grant writing skills); </w:t>
      </w:r>
      <w:r w:rsidRPr="00AA45BE">
        <w:rPr>
          <w:rFonts w:ascii="Arial" w:hAnsi="Arial" w:cs="Arial"/>
          <w:i/>
          <w:iCs/>
          <w:sz w:val="22"/>
          <w:szCs w:val="22"/>
        </w:rPr>
        <w:t>Experience</w:t>
      </w:r>
      <w:r w:rsidRPr="00AA45BE">
        <w:rPr>
          <w:rFonts w:ascii="Arial" w:hAnsi="Arial" w:cs="Arial"/>
          <w:sz w:val="22"/>
          <w:szCs w:val="22"/>
        </w:rPr>
        <w:t xml:space="preserve"> (provide hands-on industry site visits, internships and externships);and </w:t>
      </w:r>
      <w:r w:rsidRPr="00AA45BE">
        <w:rPr>
          <w:rFonts w:ascii="Arial" w:hAnsi="Arial" w:cs="Arial"/>
          <w:i/>
          <w:iCs/>
          <w:sz w:val="22"/>
          <w:szCs w:val="22"/>
        </w:rPr>
        <w:t>Transition</w:t>
      </w:r>
      <w:r w:rsidRPr="00AA45BE">
        <w:rPr>
          <w:rFonts w:ascii="Arial" w:hAnsi="Arial" w:cs="Arial"/>
          <w:sz w:val="22"/>
          <w:szCs w:val="22"/>
        </w:rPr>
        <w:t xml:space="preserve"> (build networks</w:t>
      </w:r>
      <w:r w:rsidRPr="00AA45BE">
        <w:rPr>
          <w:rFonts w:ascii="Arial" w:hAnsi="Arial" w:cs="Arial"/>
          <w:spacing w:val="-4"/>
          <w:sz w:val="22"/>
          <w:szCs w:val="22"/>
        </w:rPr>
        <w:t xml:space="preserve"> </w:t>
      </w:r>
      <w:r w:rsidRPr="00AA45BE">
        <w:rPr>
          <w:rFonts w:ascii="Arial" w:hAnsi="Arial" w:cs="Arial"/>
          <w:sz w:val="22"/>
          <w:szCs w:val="22"/>
        </w:rPr>
        <w:t>for students</w:t>
      </w:r>
      <w:r w:rsidRPr="00AA45BE">
        <w:rPr>
          <w:rFonts w:ascii="Arial" w:hAnsi="Arial" w:cs="Arial"/>
          <w:spacing w:val="-4"/>
          <w:sz w:val="22"/>
          <w:szCs w:val="22"/>
        </w:rPr>
        <w:t xml:space="preserve"> </w:t>
      </w:r>
      <w:r w:rsidRPr="00AA45BE">
        <w:rPr>
          <w:rFonts w:ascii="Arial" w:hAnsi="Arial" w:cs="Arial"/>
          <w:sz w:val="22"/>
          <w:szCs w:val="22"/>
        </w:rPr>
        <w:t>and</w:t>
      </w:r>
      <w:r w:rsidRPr="00AA45BE">
        <w:rPr>
          <w:rFonts w:ascii="Arial" w:hAnsi="Arial" w:cs="Arial"/>
          <w:spacing w:val="-5"/>
          <w:sz w:val="22"/>
          <w:szCs w:val="22"/>
        </w:rPr>
        <w:t xml:space="preserve"> </w:t>
      </w:r>
      <w:r w:rsidRPr="00AA45BE">
        <w:rPr>
          <w:rFonts w:ascii="Arial" w:hAnsi="Arial" w:cs="Arial"/>
          <w:sz w:val="22"/>
          <w:szCs w:val="22"/>
        </w:rPr>
        <w:t>postdocs</w:t>
      </w:r>
      <w:r w:rsidRPr="00AA45BE">
        <w:rPr>
          <w:rFonts w:ascii="Arial" w:hAnsi="Arial" w:cs="Arial"/>
          <w:spacing w:val="-4"/>
          <w:sz w:val="22"/>
          <w:szCs w:val="22"/>
        </w:rPr>
        <w:t xml:space="preserve"> </w:t>
      </w:r>
      <w:r w:rsidRPr="00AA45BE">
        <w:rPr>
          <w:rFonts w:ascii="Arial" w:hAnsi="Arial" w:cs="Arial"/>
          <w:sz w:val="22"/>
          <w:szCs w:val="22"/>
        </w:rPr>
        <w:t>to transition</w:t>
      </w:r>
      <w:r w:rsidRPr="00AA45BE">
        <w:rPr>
          <w:rFonts w:ascii="Arial" w:hAnsi="Arial" w:cs="Arial"/>
          <w:spacing w:val="-5"/>
          <w:sz w:val="22"/>
          <w:szCs w:val="22"/>
        </w:rPr>
        <w:t xml:space="preserve"> </w:t>
      </w:r>
      <w:r w:rsidRPr="00AA45BE">
        <w:rPr>
          <w:rFonts w:ascii="Arial" w:hAnsi="Arial" w:cs="Arial"/>
          <w:sz w:val="22"/>
          <w:szCs w:val="22"/>
        </w:rPr>
        <w:t>to</w:t>
      </w:r>
      <w:r w:rsidRPr="00AA45BE">
        <w:rPr>
          <w:rFonts w:ascii="Arial" w:hAnsi="Arial" w:cs="Arial"/>
          <w:spacing w:val="-5"/>
          <w:sz w:val="22"/>
          <w:szCs w:val="22"/>
        </w:rPr>
        <w:t xml:space="preserve"> </w:t>
      </w:r>
      <w:r w:rsidRPr="00AA45BE">
        <w:rPr>
          <w:rFonts w:ascii="Arial" w:hAnsi="Arial" w:cs="Arial"/>
          <w:sz w:val="22"/>
          <w:szCs w:val="22"/>
        </w:rPr>
        <w:t>careers</w:t>
      </w:r>
      <w:r w:rsidRPr="00AA45BE">
        <w:rPr>
          <w:rFonts w:ascii="Arial" w:hAnsi="Arial" w:cs="Arial"/>
          <w:spacing w:val="-4"/>
          <w:sz w:val="22"/>
          <w:szCs w:val="22"/>
        </w:rPr>
        <w:t xml:space="preserve"> </w:t>
      </w:r>
      <w:r w:rsidRPr="00AA45BE">
        <w:rPr>
          <w:rFonts w:ascii="Arial" w:hAnsi="Arial" w:cs="Arial"/>
          <w:sz w:val="22"/>
          <w:szCs w:val="22"/>
        </w:rPr>
        <w:t>in</w:t>
      </w:r>
      <w:r w:rsidRPr="00AA45BE">
        <w:rPr>
          <w:rFonts w:ascii="Arial" w:hAnsi="Arial" w:cs="Arial"/>
          <w:spacing w:val="-5"/>
          <w:sz w:val="22"/>
          <w:szCs w:val="22"/>
        </w:rPr>
        <w:t xml:space="preserve"> </w:t>
      </w:r>
      <w:r w:rsidRPr="00AA45BE">
        <w:rPr>
          <w:rFonts w:ascii="Arial" w:hAnsi="Arial" w:cs="Arial"/>
          <w:sz w:val="22"/>
          <w:szCs w:val="22"/>
        </w:rPr>
        <w:t>academia</w:t>
      </w:r>
      <w:r w:rsidRPr="00AA45BE">
        <w:rPr>
          <w:rFonts w:ascii="Arial" w:hAnsi="Arial" w:cs="Arial"/>
          <w:spacing w:val="-7"/>
          <w:sz w:val="22"/>
          <w:szCs w:val="22"/>
        </w:rPr>
        <w:t xml:space="preserve"> </w:t>
      </w:r>
      <w:r w:rsidRPr="00AA45BE">
        <w:rPr>
          <w:rFonts w:ascii="Arial" w:hAnsi="Arial" w:cs="Arial"/>
          <w:sz w:val="22"/>
          <w:szCs w:val="22"/>
        </w:rPr>
        <w:t xml:space="preserve">and beyond). </w:t>
      </w:r>
    </w:p>
    <w:p w14:paraId="6FAF0801" w14:textId="77777777" w:rsidR="00B95BE6" w:rsidRPr="00AA45BE" w:rsidRDefault="00B95BE6" w:rsidP="00D330F7">
      <w:pPr>
        <w:pStyle w:val="BodyText"/>
        <w:ind w:right="121"/>
        <w:rPr>
          <w:rFonts w:ascii="Arial" w:hAnsi="Arial" w:cs="Arial"/>
          <w:sz w:val="22"/>
          <w:szCs w:val="22"/>
        </w:rPr>
      </w:pPr>
    </w:p>
    <w:p w14:paraId="06454FFB" w14:textId="77777777" w:rsidR="00A973E2" w:rsidRPr="00AA45BE" w:rsidRDefault="00A973E2" w:rsidP="00D330F7">
      <w:pPr>
        <w:ind w:firstLine="720"/>
        <w:rPr>
          <w:rFonts w:ascii="Arial" w:hAnsi="Arial" w:cs="Arial"/>
          <w:sz w:val="22"/>
          <w:szCs w:val="22"/>
        </w:rPr>
      </w:pPr>
    </w:p>
    <w:p w14:paraId="3E9204B5" w14:textId="3968105D" w:rsidR="007A6E7C" w:rsidRPr="00AA45BE" w:rsidRDefault="007A6E7C" w:rsidP="00D330F7">
      <w:pPr>
        <w:pStyle w:val="ListParagraph"/>
        <w:numPr>
          <w:ilvl w:val="0"/>
          <w:numId w:val="4"/>
        </w:numPr>
        <w:spacing w:after="0" w:line="240" w:lineRule="auto"/>
        <w:rPr>
          <w:rFonts w:ascii="Arial" w:eastAsia="Times New Roman" w:hAnsi="Arial" w:cs="Arial"/>
          <w:b/>
          <w:bCs/>
          <w:color w:val="242424"/>
          <w:kern w:val="0"/>
          <w:sz w:val="22"/>
          <w:szCs w:val="22"/>
          <w14:ligatures w14:val="none"/>
        </w:rPr>
      </w:pPr>
      <w:r w:rsidRPr="00AA45BE">
        <w:rPr>
          <w:rFonts w:ascii="Arial" w:eastAsia="Times New Roman" w:hAnsi="Arial" w:cs="Arial"/>
          <w:b/>
          <w:bCs/>
          <w:color w:val="242424"/>
          <w:kern w:val="0"/>
          <w:sz w:val="22"/>
          <w:szCs w:val="22"/>
          <w14:ligatures w14:val="none"/>
        </w:rPr>
        <w:t>WELLNESS</w:t>
      </w:r>
      <w:r w:rsidR="00467D27" w:rsidRPr="00AA45BE">
        <w:rPr>
          <w:rFonts w:ascii="Arial" w:eastAsia="Times New Roman" w:hAnsi="Arial" w:cs="Arial"/>
          <w:b/>
          <w:bCs/>
          <w:color w:val="242424"/>
          <w:kern w:val="0"/>
          <w:sz w:val="22"/>
          <w:szCs w:val="22"/>
          <w14:ligatures w14:val="none"/>
        </w:rPr>
        <w:t xml:space="preserve"> </w:t>
      </w:r>
      <w:r w:rsidR="00D87AB5" w:rsidRPr="00AA45BE">
        <w:rPr>
          <w:rFonts w:ascii="Arial" w:eastAsia="Times New Roman" w:hAnsi="Arial" w:cs="Arial"/>
          <w:b/>
          <w:bCs/>
          <w:color w:val="242424"/>
          <w:kern w:val="0"/>
          <w:sz w:val="22"/>
          <w:szCs w:val="22"/>
          <w14:ligatures w14:val="none"/>
        </w:rPr>
        <w:t>RESOURCES</w:t>
      </w:r>
    </w:p>
    <w:p w14:paraId="44F44DFB" w14:textId="707EE837" w:rsidR="0022464F" w:rsidRPr="00AA45BE" w:rsidRDefault="0022464F" w:rsidP="00784929">
      <w:pPr>
        <w:tabs>
          <w:tab w:val="left" w:pos="3537"/>
        </w:tabs>
        <w:rPr>
          <w:rFonts w:ascii="Arial" w:hAnsi="Arial" w:cs="Arial"/>
          <w:color w:val="242424"/>
          <w:sz w:val="22"/>
          <w:szCs w:val="22"/>
        </w:rPr>
      </w:pPr>
    </w:p>
    <w:p w14:paraId="059EE3D3" w14:textId="4A81D9D4" w:rsidR="00CF77C5" w:rsidRPr="00AA45BE" w:rsidRDefault="007A6E7C" w:rsidP="00D330F7">
      <w:pPr>
        <w:rPr>
          <w:rFonts w:ascii="Arial" w:hAnsi="Arial" w:cs="Arial"/>
          <w:color w:val="000000"/>
          <w:sz w:val="22"/>
          <w:szCs w:val="22"/>
        </w:rPr>
      </w:pPr>
      <w:r w:rsidRPr="00AA45BE">
        <w:rPr>
          <w:rFonts w:ascii="Arial" w:hAnsi="Arial" w:cs="Arial"/>
          <w:color w:val="242424"/>
          <w:sz w:val="22"/>
          <w:szCs w:val="22"/>
        </w:rPr>
        <w:t xml:space="preserve">Irvine’s Graduate Division </w:t>
      </w:r>
      <w:hyperlink r:id="rId20" w:history="1">
        <w:r w:rsidR="00CF77C5" w:rsidRPr="00AA45BE">
          <w:rPr>
            <w:rStyle w:val="Hyperlink"/>
            <w:rFonts w:ascii="Arial" w:hAnsi="Arial" w:cs="Arial"/>
            <w:b/>
            <w:bCs/>
            <w:sz w:val="22"/>
            <w:szCs w:val="22"/>
          </w:rPr>
          <w:t>W</w:t>
        </w:r>
        <w:r w:rsidRPr="00AA45BE">
          <w:rPr>
            <w:rStyle w:val="Hyperlink"/>
            <w:rFonts w:ascii="Arial" w:hAnsi="Arial" w:cs="Arial"/>
            <w:b/>
            <w:bCs/>
            <w:sz w:val="22"/>
            <w:szCs w:val="22"/>
          </w:rPr>
          <w:t xml:space="preserve">ellness and </w:t>
        </w:r>
        <w:r w:rsidR="00CF77C5" w:rsidRPr="00AA45BE">
          <w:rPr>
            <w:rStyle w:val="Hyperlink"/>
            <w:rFonts w:ascii="Arial" w:hAnsi="Arial" w:cs="Arial"/>
            <w:b/>
            <w:bCs/>
            <w:sz w:val="22"/>
            <w:szCs w:val="22"/>
          </w:rPr>
          <w:t>I</w:t>
        </w:r>
        <w:r w:rsidR="00A43386" w:rsidRPr="00AA45BE">
          <w:rPr>
            <w:rStyle w:val="Hyperlink"/>
            <w:rFonts w:ascii="Arial" w:hAnsi="Arial" w:cs="Arial"/>
            <w:b/>
            <w:bCs/>
            <w:sz w:val="22"/>
            <w:szCs w:val="22"/>
          </w:rPr>
          <w:t>nclusion</w:t>
        </w:r>
        <w:r w:rsidRPr="00AA45BE">
          <w:rPr>
            <w:rStyle w:val="Hyperlink"/>
            <w:rFonts w:ascii="Arial" w:hAnsi="Arial" w:cs="Arial"/>
            <w:b/>
            <w:bCs/>
            <w:sz w:val="22"/>
            <w:szCs w:val="22"/>
          </w:rPr>
          <w:t xml:space="preserve"> </w:t>
        </w:r>
        <w:r w:rsidR="00CF77C5" w:rsidRPr="00AA45BE">
          <w:rPr>
            <w:rStyle w:val="Hyperlink"/>
            <w:rFonts w:ascii="Arial" w:hAnsi="Arial" w:cs="Arial"/>
            <w:b/>
            <w:bCs/>
            <w:sz w:val="22"/>
            <w:szCs w:val="22"/>
          </w:rPr>
          <w:t>T</w:t>
        </w:r>
        <w:r w:rsidRPr="00AA45BE">
          <w:rPr>
            <w:rStyle w:val="Hyperlink"/>
            <w:rFonts w:ascii="Arial" w:hAnsi="Arial" w:cs="Arial"/>
            <w:b/>
            <w:bCs/>
            <w:sz w:val="22"/>
            <w:szCs w:val="22"/>
          </w:rPr>
          <w:t>eam</w:t>
        </w:r>
      </w:hyperlink>
      <w:r w:rsidR="00B45234" w:rsidRPr="00AA45BE">
        <w:rPr>
          <w:rFonts w:ascii="Arial" w:hAnsi="Arial" w:cs="Arial"/>
          <w:color w:val="242424"/>
          <w:sz w:val="22"/>
          <w:szCs w:val="22"/>
        </w:rPr>
        <w:t xml:space="preserve"> is t</w:t>
      </w:r>
      <w:r w:rsidR="00B45234" w:rsidRPr="00AA45BE">
        <w:rPr>
          <w:rFonts w:ascii="Arial" w:hAnsi="Arial" w:cs="Arial"/>
          <w:color w:val="242424"/>
          <w:sz w:val="22"/>
          <w:szCs w:val="22"/>
        </w:rPr>
        <w:t>he first of its kind in the UC system</w:t>
      </w:r>
      <w:r w:rsidR="00B45234" w:rsidRPr="00AA45BE">
        <w:rPr>
          <w:rFonts w:ascii="Arial" w:hAnsi="Arial" w:cs="Arial"/>
          <w:color w:val="242424"/>
          <w:sz w:val="22"/>
          <w:szCs w:val="22"/>
        </w:rPr>
        <w:t xml:space="preserve">. </w:t>
      </w:r>
      <w:r w:rsidR="008755C8" w:rsidRPr="00AA45BE">
        <w:rPr>
          <w:rFonts w:ascii="Arial" w:hAnsi="Arial" w:cs="Arial"/>
          <w:color w:val="242424"/>
          <w:sz w:val="22"/>
          <w:szCs w:val="22"/>
        </w:rPr>
        <w:t>Focusing</w:t>
      </w:r>
      <w:r w:rsidRPr="00AA45BE">
        <w:rPr>
          <w:rFonts w:ascii="Arial" w:hAnsi="Arial" w:cs="Arial"/>
          <w:color w:val="242424"/>
          <w:sz w:val="22"/>
          <w:szCs w:val="22"/>
        </w:rPr>
        <w:t xml:space="preserve"> </w:t>
      </w:r>
      <w:r w:rsidR="00A43386" w:rsidRPr="00AA45BE">
        <w:rPr>
          <w:rFonts w:ascii="Arial" w:hAnsi="Arial" w:cs="Arial"/>
          <w:color w:val="242424"/>
          <w:sz w:val="22"/>
          <w:szCs w:val="22"/>
        </w:rPr>
        <w:t>on the</w:t>
      </w:r>
      <w:r w:rsidRPr="00AA45BE">
        <w:rPr>
          <w:rFonts w:ascii="Arial" w:hAnsi="Arial" w:cs="Arial"/>
          <w:color w:val="242424"/>
          <w:sz w:val="22"/>
          <w:szCs w:val="22"/>
        </w:rPr>
        <w:t xml:space="preserve"> retention of graduate students and </w:t>
      </w:r>
      <w:r w:rsidR="00A43386" w:rsidRPr="00AA45BE">
        <w:rPr>
          <w:rFonts w:ascii="Arial" w:hAnsi="Arial" w:cs="Arial"/>
          <w:color w:val="242424"/>
          <w:sz w:val="22"/>
          <w:szCs w:val="22"/>
        </w:rPr>
        <w:t>postdoctoral</w:t>
      </w:r>
      <w:r w:rsidRPr="00AA45BE">
        <w:rPr>
          <w:rFonts w:ascii="Arial" w:hAnsi="Arial" w:cs="Arial"/>
          <w:color w:val="242424"/>
          <w:sz w:val="22"/>
          <w:szCs w:val="22"/>
        </w:rPr>
        <w:t xml:space="preserve"> scholars</w:t>
      </w:r>
      <w:r w:rsidR="008755C8" w:rsidRPr="00AA45BE">
        <w:rPr>
          <w:rFonts w:ascii="Arial" w:hAnsi="Arial" w:cs="Arial"/>
          <w:color w:val="242424"/>
          <w:sz w:val="22"/>
          <w:szCs w:val="22"/>
        </w:rPr>
        <w:t xml:space="preserve">, the team </w:t>
      </w:r>
      <w:r w:rsidR="00A43386" w:rsidRPr="00AA45BE">
        <w:rPr>
          <w:rFonts w:ascii="Arial" w:hAnsi="Arial" w:cs="Arial"/>
          <w:color w:val="242424"/>
          <w:sz w:val="22"/>
          <w:szCs w:val="22"/>
        </w:rPr>
        <w:t>provide</w:t>
      </w:r>
      <w:r w:rsidR="008755C8" w:rsidRPr="00AA45BE">
        <w:rPr>
          <w:rFonts w:ascii="Arial" w:hAnsi="Arial" w:cs="Arial"/>
          <w:color w:val="242424"/>
          <w:sz w:val="22"/>
          <w:szCs w:val="22"/>
        </w:rPr>
        <w:t>s</w:t>
      </w:r>
      <w:r w:rsidR="00467D27" w:rsidRPr="00AA45BE">
        <w:rPr>
          <w:rFonts w:ascii="Arial" w:hAnsi="Arial" w:cs="Arial"/>
          <w:color w:val="000000"/>
          <w:sz w:val="22"/>
          <w:szCs w:val="22"/>
        </w:rPr>
        <w:t xml:space="preserve"> individual academic counseling sessions and wellness workshops</w:t>
      </w:r>
      <w:r w:rsidR="008755C8" w:rsidRPr="00AA45BE">
        <w:rPr>
          <w:rFonts w:ascii="Arial" w:hAnsi="Arial" w:cs="Arial"/>
          <w:color w:val="000000"/>
          <w:sz w:val="22"/>
          <w:szCs w:val="22"/>
        </w:rPr>
        <w:t xml:space="preserve">. Counselors also </w:t>
      </w:r>
      <w:r w:rsidR="008755C8" w:rsidRPr="00AA45BE">
        <w:rPr>
          <w:rFonts w:ascii="Arial" w:hAnsi="Arial" w:cs="Arial"/>
          <w:color w:val="000000"/>
          <w:sz w:val="22"/>
          <w:szCs w:val="22"/>
        </w:rPr>
        <w:t xml:space="preserve">proactively </w:t>
      </w:r>
      <w:r w:rsidR="008755C8" w:rsidRPr="00AA45BE">
        <w:rPr>
          <w:rFonts w:ascii="Arial" w:hAnsi="Arial" w:cs="Arial"/>
          <w:color w:val="000000"/>
          <w:sz w:val="22"/>
          <w:szCs w:val="22"/>
        </w:rPr>
        <w:t>connect students to</w:t>
      </w:r>
      <w:r w:rsidR="00E2062F" w:rsidRPr="00AA45BE">
        <w:rPr>
          <w:rFonts w:ascii="Arial" w:hAnsi="Arial" w:cs="Arial"/>
          <w:color w:val="000000"/>
          <w:sz w:val="22"/>
          <w:szCs w:val="22"/>
        </w:rPr>
        <w:t xml:space="preserve"> campus </w:t>
      </w:r>
      <w:r w:rsidR="008755C8" w:rsidRPr="00AA45BE">
        <w:rPr>
          <w:rFonts w:ascii="Arial" w:hAnsi="Arial" w:cs="Arial"/>
          <w:color w:val="000000"/>
          <w:sz w:val="22"/>
          <w:szCs w:val="22"/>
        </w:rPr>
        <w:t xml:space="preserve">partners and </w:t>
      </w:r>
      <w:r w:rsidR="00E2062F" w:rsidRPr="00AA45BE">
        <w:rPr>
          <w:rFonts w:ascii="Arial" w:hAnsi="Arial" w:cs="Arial"/>
          <w:color w:val="000000"/>
          <w:sz w:val="22"/>
          <w:szCs w:val="22"/>
        </w:rPr>
        <w:t>resources</w:t>
      </w:r>
      <w:r w:rsidR="00A43386" w:rsidRPr="00AA45BE">
        <w:rPr>
          <w:rFonts w:ascii="Arial" w:hAnsi="Arial" w:cs="Arial"/>
          <w:color w:val="000000"/>
          <w:sz w:val="22"/>
          <w:szCs w:val="22"/>
        </w:rPr>
        <w:t xml:space="preserve">. </w:t>
      </w:r>
    </w:p>
    <w:p w14:paraId="1EE352C9" w14:textId="77777777" w:rsidR="00467D27" w:rsidRPr="00AA45BE" w:rsidRDefault="00467D27" w:rsidP="00D330F7">
      <w:pPr>
        <w:rPr>
          <w:rFonts w:ascii="Arial" w:hAnsi="Arial" w:cs="Arial"/>
          <w:color w:val="242424"/>
          <w:sz w:val="22"/>
          <w:szCs w:val="22"/>
        </w:rPr>
      </w:pPr>
    </w:p>
    <w:p w14:paraId="31EB475F" w14:textId="77777777" w:rsidR="00467D27" w:rsidRPr="00AA45BE" w:rsidRDefault="00467D27" w:rsidP="00D330F7">
      <w:pPr>
        <w:rPr>
          <w:rFonts w:ascii="Arial" w:hAnsi="Arial" w:cs="Arial"/>
          <w:sz w:val="22"/>
          <w:szCs w:val="22"/>
        </w:rPr>
      </w:pPr>
    </w:p>
    <w:p w14:paraId="5ABE6CB4" w14:textId="3399B8B2" w:rsidR="00E2062F" w:rsidRPr="00AA45BE" w:rsidRDefault="0022464F" w:rsidP="00D330F7">
      <w:pPr>
        <w:ind w:left="360"/>
        <w:rPr>
          <w:rFonts w:ascii="Arial" w:hAnsi="Arial" w:cs="Arial"/>
          <w:b/>
          <w:bCs/>
          <w:sz w:val="22"/>
          <w:szCs w:val="22"/>
        </w:rPr>
      </w:pPr>
      <w:r w:rsidRPr="00AA45BE">
        <w:rPr>
          <w:rFonts w:ascii="Arial" w:hAnsi="Arial" w:cs="Arial"/>
          <w:b/>
          <w:bCs/>
          <w:sz w:val="22"/>
          <w:szCs w:val="22"/>
        </w:rPr>
        <w:t>V</w:t>
      </w:r>
      <w:r w:rsidR="00612476" w:rsidRPr="00AA45BE">
        <w:rPr>
          <w:rFonts w:ascii="Arial" w:hAnsi="Arial" w:cs="Arial"/>
          <w:b/>
          <w:bCs/>
          <w:sz w:val="22"/>
          <w:szCs w:val="22"/>
        </w:rPr>
        <w:t>I</w:t>
      </w:r>
      <w:r w:rsidRPr="00AA45BE">
        <w:rPr>
          <w:rFonts w:ascii="Arial" w:hAnsi="Arial" w:cs="Arial"/>
          <w:b/>
          <w:bCs/>
          <w:sz w:val="22"/>
          <w:szCs w:val="22"/>
        </w:rPr>
        <w:t xml:space="preserve">. OTHER </w:t>
      </w:r>
      <w:r w:rsidR="0034181F">
        <w:rPr>
          <w:rFonts w:ascii="Arial" w:hAnsi="Arial" w:cs="Arial"/>
          <w:b/>
          <w:bCs/>
          <w:sz w:val="22"/>
          <w:szCs w:val="22"/>
        </w:rPr>
        <w:t xml:space="preserve">CAMPUS </w:t>
      </w:r>
      <w:r w:rsidRPr="00AA45BE">
        <w:rPr>
          <w:rFonts w:ascii="Arial" w:hAnsi="Arial" w:cs="Arial"/>
          <w:b/>
          <w:bCs/>
          <w:sz w:val="22"/>
          <w:szCs w:val="22"/>
        </w:rPr>
        <w:t xml:space="preserve">RESOURCES </w:t>
      </w:r>
      <w:r w:rsidR="00B95BE6" w:rsidRPr="00AA45BE">
        <w:rPr>
          <w:rFonts w:ascii="Arial" w:hAnsi="Arial" w:cs="Arial"/>
          <w:b/>
          <w:bCs/>
          <w:sz w:val="22"/>
          <w:szCs w:val="22"/>
        </w:rPr>
        <w:t xml:space="preserve">FOR </w:t>
      </w:r>
      <w:r w:rsidR="003F1696" w:rsidRPr="00AA45BE">
        <w:rPr>
          <w:rFonts w:ascii="Arial" w:hAnsi="Arial" w:cs="Arial"/>
          <w:b/>
          <w:bCs/>
          <w:sz w:val="22"/>
          <w:szCs w:val="22"/>
        </w:rPr>
        <w:t>POSTDOCTORAL</w:t>
      </w:r>
      <w:r w:rsidR="00B95BE6" w:rsidRPr="00AA45BE">
        <w:rPr>
          <w:rFonts w:ascii="Arial" w:hAnsi="Arial" w:cs="Arial"/>
          <w:b/>
          <w:bCs/>
          <w:sz w:val="22"/>
          <w:szCs w:val="22"/>
        </w:rPr>
        <w:t xml:space="preserve"> </w:t>
      </w:r>
      <w:r w:rsidR="003F1696" w:rsidRPr="00AA45BE">
        <w:rPr>
          <w:rFonts w:ascii="Arial" w:hAnsi="Arial" w:cs="Arial"/>
          <w:b/>
          <w:bCs/>
          <w:sz w:val="22"/>
          <w:szCs w:val="22"/>
        </w:rPr>
        <w:t>SCHOLARS</w:t>
      </w:r>
    </w:p>
    <w:p w14:paraId="1D5E4A82" w14:textId="77777777" w:rsidR="003F1696" w:rsidRPr="00AA45BE" w:rsidRDefault="003F1696" w:rsidP="00D330F7">
      <w:pPr>
        <w:rPr>
          <w:rFonts w:ascii="Arial" w:hAnsi="Arial" w:cs="Arial"/>
          <w:sz w:val="22"/>
          <w:szCs w:val="22"/>
        </w:rPr>
      </w:pPr>
    </w:p>
    <w:p w14:paraId="2654DC9C" w14:textId="77777777" w:rsidR="00E2062F" w:rsidRPr="00AA45BE" w:rsidRDefault="00E2062F" w:rsidP="00D330F7">
      <w:pPr>
        <w:rPr>
          <w:rFonts w:ascii="Arial" w:hAnsi="Arial" w:cs="Arial"/>
          <w:sz w:val="22"/>
          <w:szCs w:val="22"/>
        </w:rPr>
      </w:pPr>
      <w:bookmarkStart w:id="3" w:name="Graduate_InterConnect_Program"/>
      <w:bookmarkEnd w:id="3"/>
    </w:p>
    <w:p w14:paraId="53BBC699" w14:textId="7DE52607" w:rsidR="00E2062F" w:rsidRPr="00AA45BE" w:rsidRDefault="00B95BE6" w:rsidP="00D330F7">
      <w:pPr>
        <w:pStyle w:val="BodyText"/>
        <w:rPr>
          <w:rFonts w:ascii="Arial" w:hAnsi="Arial" w:cs="Arial"/>
          <w:b/>
          <w:bCs/>
          <w:color w:val="0000FF"/>
          <w:spacing w:val="-2"/>
          <w:sz w:val="22"/>
          <w:szCs w:val="22"/>
          <w:u w:val="single" w:color="0000FF"/>
        </w:rPr>
      </w:pPr>
      <w:hyperlink r:id="rId21" w:history="1">
        <w:r w:rsidR="00E2062F" w:rsidRPr="00AA45BE">
          <w:rPr>
            <w:rStyle w:val="Hyperlink"/>
            <w:rFonts w:ascii="Arial" w:hAnsi="Arial" w:cs="Arial"/>
            <w:b/>
            <w:bCs/>
            <w:sz w:val="22"/>
            <w:szCs w:val="22"/>
          </w:rPr>
          <w:t>Student</w:t>
        </w:r>
        <w:r w:rsidR="00E2062F" w:rsidRPr="00AA45BE">
          <w:rPr>
            <w:rStyle w:val="Hyperlink"/>
            <w:rFonts w:ascii="Arial" w:hAnsi="Arial" w:cs="Arial"/>
            <w:b/>
            <w:bCs/>
            <w:spacing w:val="-16"/>
            <w:sz w:val="22"/>
            <w:szCs w:val="22"/>
          </w:rPr>
          <w:t xml:space="preserve"> </w:t>
        </w:r>
        <w:r w:rsidRPr="00AA45BE">
          <w:rPr>
            <w:rStyle w:val="Hyperlink"/>
            <w:rFonts w:ascii="Arial" w:hAnsi="Arial" w:cs="Arial"/>
            <w:b/>
            <w:bCs/>
            <w:sz w:val="22"/>
            <w:szCs w:val="22"/>
          </w:rPr>
          <w:t xml:space="preserve">Wellness and </w:t>
        </w:r>
        <w:r w:rsidR="00E2062F" w:rsidRPr="00AA45BE">
          <w:rPr>
            <w:rStyle w:val="Hyperlink"/>
            <w:rFonts w:ascii="Arial" w:hAnsi="Arial" w:cs="Arial"/>
            <w:b/>
            <w:bCs/>
            <w:sz w:val="22"/>
            <w:szCs w:val="22"/>
          </w:rPr>
          <w:t>Health</w:t>
        </w:r>
        <w:r w:rsidR="00E2062F" w:rsidRPr="00AA45BE">
          <w:rPr>
            <w:rStyle w:val="Hyperlink"/>
            <w:rFonts w:ascii="Arial" w:hAnsi="Arial" w:cs="Arial"/>
            <w:b/>
            <w:bCs/>
            <w:spacing w:val="-3"/>
            <w:sz w:val="22"/>
            <w:szCs w:val="22"/>
          </w:rPr>
          <w:t xml:space="preserve"> </w:t>
        </w:r>
        <w:r w:rsidR="00E2062F" w:rsidRPr="00AA45BE">
          <w:rPr>
            <w:rStyle w:val="Hyperlink"/>
            <w:rFonts w:ascii="Arial" w:hAnsi="Arial" w:cs="Arial"/>
            <w:b/>
            <w:bCs/>
            <w:sz w:val="22"/>
            <w:szCs w:val="22"/>
          </w:rPr>
          <w:t>Promotion</w:t>
        </w:r>
      </w:hyperlink>
    </w:p>
    <w:p w14:paraId="4DDAED5A" w14:textId="77777777" w:rsidR="00A43386" w:rsidRPr="00AA45BE" w:rsidRDefault="00A43386" w:rsidP="00D330F7">
      <w:pPr>
        <w:pStyle w:val="BodyText"/>
        <w:rPr>
          <w:rFonts w:ascii="Arial" w:hAnsi="Arial" w:cs="Arial"/>
          <w:sz w:val="22"/>
          <w:szCs w:val="22"/>
        </w:rPr>
      </w:pPr>
    </w:p>
    <w:p w14:paraId="65BEAB9A" w14:textId="7958B000" w:rsidR="00E2062F" w:rsidRPr="00AA45BE" w:rsidRDefault="00B95BE6" w:rsidP="00D330F7">
      <w:pPr>
        <w:pStyle w:val="BodyText"/>
        <w:ind w:right="3338"/>
        <w:rPr>
          <w:rFonts w:ascii="Arial" w:hAnsi="Arial" w:cs="Arial"/>
          <w:b/>
          <w:bCs/>
          <w:color w:val="0000FF"/>
          <w:sz w:val="22"/>
          <w:szCs w:val="22"/>
        </w:rPr>
      </w:pPr>
      <w:hyperlink r:id="rId22" w:history="1">
        <w:r w:rsidR="00E2062F" w:rsidRPr="00AA45BE">
          <w:rPr>
            <w:rStyle w:val="Hyperlink"/>
            <w:rFonts w:ascii="Arial" w:hAnsi="Arial" w:cs="Arial"/>
            <w:b/>
            <w:bCs/>
            <w:sz w:val="22"/>
            <w:szCs w:val="22"/>
          </w:rPr>
          <w:t>Basic</w:t>
        </w:r>
        <w:r w:rsidR="00E2062F" w:rsidRPr="00AA45BE">
          <w:rPr>
            <w:rStyle w:val="Hyperlink"/>
            <w:rFonts w:ascii="Arial" w:hAnsi="Arial" w:cs="Arial"/>
            <w:b/>
            <w:bCs/>
            <w:spacing w:val="-11"/>
            <w:sz w:val="22"/>
            <w:szCs w:val="22"/>
          </w:rPr>
          <w:t xml:space="preserve"> </w:t>
        </w:r>
        <w:r w:rsidR="00E2062F" w:rsidRPr="00AA45BE">
          <w:rPr>
            <w:rStyle w:val="Hyperlink"/>
            <w:rFonts w:ascii="Arial" w:hAnsi="Arial" w:cs="Arial"/>
            <w:b/>
            <w:bCs/>
            <w:sz w:val="22"/>
            <w:szCs w:val="22"/>
          </w:rPr>
          <w:t>Needs</w:t>
        </w:r>
        <w:r w:rsidRPr="00AA45BE">
          <w:rPr>
            <w:rStyle w:val="Hyperlink"/>
            <w:rFonts w:ascii="Arial" w:hAnsi="Arial" w:cs="Arial"/>
            <w:b/>
            <w:bCs/>
            <w:sz w:val="22"/>
            <w:szCs w:val="22"/>
          </w:rPr>
          <w:t xml:space="preserve"> Center </w:t>
        </w:r>
      </w:hyperlink>
      <w:r w:rsidR="00E2062F" w:rsidRPr="00AA45BE">
        <w:rPr>
          <w:rFonts w:ascii="Arial" w:hAnsi="Arial" w:cs="Arial"/>
          <w:b/>
          <w:bCs/>
          <w:color w:val="1F1F1E"/>
          <w:spacing w:val="-11"/>
          <w:sz w:val="22"/>
          <w:szCs w:val="22"/>
        </w:rPr>
        <w:t xml:space="preserve"> </w:t>
      </w:r>
    </w:p>
    <w:p w14:paraId="726B93AD" w14:textId="77777777" w:rsidR="00A43386" w:rsidRPr="00AA45BE" w:rsidRDefault="00A43386" w:rsidP="00D330F7">
      <w:pPr>
        <w:pStyle w:val="BodyText"/>
        <w:ind w:right="3338"/>
        <w:rPr>
          <w:rFonts w:ascii="Arial" w:hAnsi="Arial" w:cs="Arial"/>
          <w:b/>
          <w:bCs/>
          <w:color w:val="0000FF"/>
          <w:sz w:val="22"/>
          <w:szCs w:val="22"/>
        </w:rPr>
      </w:pPr>
    </w:p>
    <w:p w14:paraId="476BA2B7" w14:textId="4A42CFC6" w:rsidR="00EB3A96" w:rsidRPr="00AA45BE" w:rsidRDefault="0089527E" w:rsidP="00D330F7">
      <w:pPr>
        <w:pStyle w:val="BodyText"/>
        <w:ind w:right="3338"/>
        <w:rPr>
          <w:rFonts w:ascii="Arial" w:hAnsi="Arial" w:cs="Arial"/>
          <w:b/>
          <w:bCs/>
          <w:color w:val="1F1F1E"/>
          <w:spacing w:val="-2"/>
          <w:sz w:val="22"/>
          <w:szCs w:val="22"/>
        </w:rPr>
      </w:pPr>
      <w:hyperlink r:id="rId23" w:history="1">
        <w:r w:rsidR="00E2062F" w:rsidRPr="00AA45BE">
          <w:rPr>
            <w:rStyle w:val="Hyperlink"/>
            <w:rFonts w:ascii="Arial" w:hAnsi="Arial" w:cs="Arial"/>
            <w:b/>
            <w:bCs/>
            <w:spacing w:val="-2"/>
            <w:sz w:val="22"/>
            <w:szCs w:val="22"/>
          </w:rPr>
          <w:t>Disability</w:t>
        </w:r>
        <w:r w:rsidR="00E2062F" w:rsidRPr="00AA45BE">
          <w:rPr>
            <w:rStyle w:val="Hyperlink"/>
            <w:rFonts w:ascii="Arial" w:hAnsi="Arial" w:cs="Arial"/>
            <w:b/>
            <w:bCs/>
            <w:spacing w:val="-4"/>
            <w:sz w:val="22"/>
            <w:szCs w:val="22"/>
          </w:rPr>
          <w:t xml:space="preserve"> </w:t>
        </w:r>
        <w:r w:rsidR="00E2062F" w:rsidRPr="00AA45BE">
          <w:rPr>
            <w:rStyle w:val="Hyperlink"/>
            <w:rFonts w:ascii="Arial" w:hAnsi="Arial" w:cs="Arial"/>
            <w:b/>
            <w:bCs/>
            <w:spacing w:val="-2"/>
            <w:sz w:val="22"/>
            <w:szCs w:val="22"/>
          </w:rPr>
          <w:t>Services Center</w:t>
        </w:r>
      </w:hyperlink>
      <w:bookmarkStart w:id="4" w:name="Graduate_Student_Organizations"/>
      <w:bookmarkEnd w:id="4"/>
    </w:p>
    <w:p w14:paraId="5A911B86" w14:textId="77777777" w:rsidR="00655A2E" w:rsidRPr="00AA45BE" w:rsidRDefault="00655A2E" w:rsidP="00D330F7">
      <w:pPr>
        <w:pStyle w:val="BodyText"/>
        <w:ind w:right="3338"/>
        <w:rPr>
          <w:rFonts w:ascii="Arial" w:hAnsi="Arial" w:cs="Arial"/>
          <w:color w:val="1F1F1E"/>
          <w:spacing w:val="-2"/>
          <w:sz w:val="22"/>
          <w:szCs w:val="22"/>
        </w:rPr>
      </w:pPr>
    </w:p>
    <w:p w14:paraId="685B4006" w14:textId="77777777" w:rsidR="00655A2E" w:rsidRPr="00AA45BE" w:rsidRDefault="00655A2E" w:rsidP="00D330F7">
      <w:pPr>
        <w:rPr>
          <w:rFonts w:ascii="Arial" w:hAnsi="Arial" w:cs="Arial"/>
          <w:sz w:val="22"/>
          <w:szCs w:val="22"/>
        </w:rPr>
      </w:pPr>
    </w:p>
    <w:p w14:paraId="76615D8F" w14:textId="77777777" w:rsidR="00EB3A96" w:rsidRPr="00AA45BE" w:rsidRDefault="00EB3A96" w:rsidP="00D330F7">
      <w:pPr>
        <w:pStyle w:val="BodyText"/>
        <w:ind w:right="3338"/>
        <w:rPr>
          <w:rFonts w:ascii="Arial" w:hAnsi="Arial" w:cs="Arial"/>
          <w:color w:val="0000FF"/>
          <w:spacing w:val="-2"/>
          <w:sz w:val="22"/>
          <w:szCs w:val="22"/>
          <w:u w:val="single" w:color="0000FF"/>
        </w:rPr>
      </w:pPr>
    </w:p>
    <w:sectPr w:rsidR="00EB3A96" w:rsidRPr="00AA45BE" w:rsidSect="00B45234">
      <w:footerReference w:type="even" r:id="rId24"/>
      <w:footerReference w:type="default" r:id="rId25"/>
      <w:pgSz w:w="12240" w:h="163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FB60A" w14:textId="77777777" w:rsidR="00622AB0" w:rsidRDefault="00622AB0" w:rsidP="00BA6DE3">
      <w:r>
        <w:separator/>
      </w:r>
    </w:p>
  </w:endnote>
  <w:endnote w:type="continuationSeparator" w:id="0">
    <w:p w14:paraId="400E827D" w14:textId="77777777" w:rsidR="00622AB0" w:rsidRDefault="00622AB0" w:rsidP="00BA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altName w:val="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46062595"/>
      <w:docPartObj>
        <w:docPartGallery w:val="Page Numbers (Bottom of Page)"/>
        <w:docPartUnique/>
      </w:docPartObj>
    </w:sdtPr>
    <w:sdtContent>
      <w:p w14:paraId="388EAE1A" w14:textId="7AB67DB3" w:rsidR="00BA6DE3" w:rsidRDefault="00BA6DE3" w:rsidP="00905C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A6A180" w14:textId="77777777" w:rsidR="00BA6DE3" w:rsidRDefault="00BA6DE3" w:rsidP="00BA6D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8673711"/>
      <w:docPartObj>
        <w:docPartGallery w:val="Page Numbers (Bottom of Page)"/>
        <w:docPartUnique/>
      </w:docPartObj>
    </w:sdtPr>
    <w:sdtEndPr>
      <w:rPr>
        <w:rStyle w:val="PageNumber"/>
        <w:rFonts w:ascii="Arial" w:hAnsi="Arial" w:cs="Arial"/>
      </w:rPr>
    </w:sdtEndPr>
    <w:sdtContent>
      <w:p w14:paraId="14966CCA" w14:textId="6E6E7D38" w:rsidR="00BA6DE3" w:rsidRPr="00A110E1" w:rsidRDefault="00BA6DE3" w:rsidP="00905CAA">
        <w:pPr>
          <w:pStyle w:val="Footer"/>
          <w:framePr w:wrap="none" w:vAnchor="text" w:hAnchor="margin" w:xAlign="right" w:y="1"/>
          <w:rPr>
            <w:rStyle w:val="PageNumber"/>
            <w:rFonts w:ascii="Arial" w:hAnsi="Arial" w:cs="Arial"/>
          </w:rPr>
        </w:pPr>
        <w:r w:rsidRPr="00A110E1">
          <w:rPr>
            <w:rStyle w:val="PageNumber"/>
            <w:rFonts w:ascii="Arial" w:hAnsi="Arial" w:cs="Arial"/>
          </w:rPr>
          <w:fldChar w:fldCharType="begin"/>
        </w:r>
        <w:r w:rsidRPr="00A110E1">
          <w:rPr>
            <w:rStyle w:val="PageNumber"/>
            <w:rFonts w:ascii="Arial" w:hAnsi="Arial" w:cs="Arial"/>
          </w:rPr>
          <w:instrText xml:space="preserve"> PAGE </w:instrText>
        </w:r>
        <w:r w:rsidRPr="00A110E1">
          <w:rPr>
            <w:rStyle w:val="PageNumber"/>
            <w:rFonts w:ascii="Arial" w:hAnsi="Arial" w:cs="Arial"/>
          </w:rPr>
          <w:fldChar w:fldCharType="separate"/>
        </w:r>
        <w:r w:rsidRPr="00A110E1">
          <w:rPr>
            <w:rStyle w:val="PageNumber"/>
            <w:rFonts w:ascii="Arial" w:hAnsi="Arial" w:cs="Arial"/>
            <w:noProof/>
          </w:rPr>
          <w:t>1</w:t>
        </w:r>
        <w:r w:rsidRPr="00A110E1">
          <w:rPr>
            <w:rStyle w:val="PageNumber"/>
            <w:rFonts w:ascii="Arial" w:hAnsi="Arial" w:cs="Arial"/>
          </w:rPr>
          <w:fldChar w:fldCharType="end"/>
        </w:r>
      </w:p>
    </w:sdtContent>
  </w:sdt>
  <w:p w14:paraId="246011C5" w14:textId="77777777" w:rsidR="00BA6DE3" w:rsidRPr="00A110E1" w:rsidRDefault="00BA6DE3" w:rsidP="00BA6DE3">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8E866" w14:textId="77777777" w:rsidR="00622AB0" w:rsidRDefault="00622AB0" w:rsidP="00BA6DE3">
      <w:r>
        <w:separator/>
      </w:r>
    </w:p>
  </w:footnote>
  <w:footnote w:type="continuationSeparator" w:id="0">
    <w:p w14:paraId="47D33D3C" w14:textId="77777777" w:rsidR="00622AB0" w:rsidRDefault="00622AB0" w:rsidP="00BA6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15096"/>
    <w:multiLevelType w:val="multilevel"/>
    <w:tmpl w:val="87A4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66DCF"/>
    <w:multiLevelType w:val="hybridMultilevel"/>
    <w:tmpl w:val="6F78C0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A505E"/>
    <w:multiLevelType w:val="hybridMultilevel"/>
    <w:tmpl w:val="98DCE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468CC"/>
    <w:multiLevelType w:val="hybridMultilevel"/>
    <w:tmpl w:val="2A9A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C745F"/>
    <w:multiLevelType w:val="hybridMultilevel"/>
    <w:tmpl w:val="50D2FD8E"/>
    <w:lvl w:ilvl="0" w:tplc="C0088398">
      <w:start w:val="1"/>
      <w:numFmt w:val="upperLetter"/>
      <w:lvlText w:val="%1."/>
      <w:lvlJc w:val="left"/>
      <w:pPr>
        <w:ind w:left="821" w:hanging="280"/>
      </w:pPr>
      <w:rPr>
        <w:rFonts w:hint="default"/>
        <w:spacing w:val="-6"/>
        <w:w w:val="87"/>
        <w:lang w:val="en-US" w:eastAsia="en-US" w:bidi="ar-SA"/>
      </w:rPr>
    </w:lvl>
    <w:lvl w:ilvl="1" w:tplc="DE8C25C6">
      <w:start w:val="1"/>
      <w:numFmt w:val="upperRoman"/>
      <w:lvlText w:val="%2."/>
      <w:lvlJc w:val="left"/>
      <w:pPr>
        <w:ind w:left="821" w:hanging="360"/>
        <w:jc w:val="right"/>
      </w:pPr>
      <w:rPr>
        <w:rFonts w:ascii="Times New Roman" w:eastAsia="Times New Roman" w:hAnsi="Times New Roman" w:cs="Times New Roman" w:hint="default"/>
        <w:b/>
        <w:bCs/>
        <w:i w:val="0"/>
        <w:iCs w:val="0"/>
        <w:color w:val="0E4660"/>
        <w:spacing w:val="0"/>
        <w:w w:val="100"/>
        <w:sz w:val="24"/>
        <w:szCs w:val="24"/>
        <w:lang w:val="en-US" w:eastAsia="en-US" w:bidi="ar-SA"/>
      </w:rPr>
    </w:lvl>
    <w:lvl w:ilvl="2" w:tplc="8F204E86">
      <w:numFmt w:val="bullet"/>
      <w:lvlText w:val="•"/>
      <w:lvlJc w:val="left"/>
      <w:pPr>
        <w:ind w:left="2572" w:hanging="360"/>
      </w:pPr>
      <w:rPr>
        <w:rFonts w:hint="default"/>
        <w:lang w:val="en-US" w:eastAsia="en-US" w:bidi="ar-SA"/>
      </w:rPr>
    </w:lvl>
    <w:lvl w:ilvl="3" w:tplc="C62040DC">
      <w:numFmt w:val="bullet"/>
      <w:lvlText w:val="•"/>
      <w:lvlJc w:val="left"/>
      <w:pPr>
        <w:ind w:left="3448" w:hanging="360"/>
      </w:pPr>
      <w:rPr>
        <w:rFonts w:hint="default"/>
        <w:lang w:val="en-US" w:eastAsia="en-US" w:bidi="ar-SA"/>
      </w:rPr>
    </w:lvl>
    <w:lvl w:ilvl="4" w:tplc="96B05624">
      <w:numFmt w:val="bullet"/>
      <w:lvlText w:val="•"/>
      <w:lvlJc w:val="left"/>
      <w:pPr>
        <w:ind w:left="4324" w:hanging="360"/>
      </w:pPr>
      <w:rPr>
        <w:rFonts w:hint="default"/>
        <w:lang w:val="en-US" w:eastAsia="en-US" w:bidi="ar-SA"/>
      </w:rPr>
    </w:lvl>
    <w:lvl w:ilvl="5" w:tplc="2B48C532">
      <w:numFmt w:val="bullet"/>
      <w:lvlText w:val="•"/>
      <w:lvlJc w:val="left"/>
      <w:pPr>
        <w:ind w:left="5200" w:hanging="360"/>
      </w:pPr>
      <w:rPr>
        <w:rFonts w:hint="default"/>
        <w:lang w:val="en-US" w:eastAsia="en-US" w:bidi="ar-SA"/>
      </w:rPr>
    </w:lvl>
    <w:lvl w:ilvl="6" w:tplc="80B06048">
      <w:numFmt w:val="bullet"/>
      <w:lvlText w:val="•"/>
      <w:lvlJc w:val="left"/>
      <w:pPr>
        <w:ind w:left="6076" w:hanging="360"/>
      </w:pPr>
      <w:rPr>
        <w:rFonts w:hint="default"/>
        <w:lang w:val="en-US" w:eastAsia="en-US" w:bidi="ar-SA"/>
      </w:rPr>
    </w:lvl>
    <w:lvl w:ilvl="7" w:tplc="41DC23EA">
      <w:numFmt w:val="bullet"/>
      <w:lvlText w:val="•"/>
      <w:lvlJc w:val="left"/>
      <w:pPr>
        <w:ind w:left="6952" w:hanging="360"/>
      </w:pPr>
      <w:rPr>
        <w:rFonts w:hint="default"/>
        <w:lang w:val="en-US" w:eastAsia="en-US" w:bidi="ar-SA"/>
      </w:rPr>
    </w:lvl>
    <w:lvl w:ilvl="8" w:tplc="37EE06B6">
      <w:numFmt w:val="bullet"/>
      <w:lvlText w:val="•"/>
      <w:lvlJc w:val="left"/>
      <w:pPr>
        <w:ind w:left="7828" w:hanging="360"/>
      </w:pPr>
      <w:rPr>
        <w:rFonts w:hint="default"/>
        <w:lang w:val="en-US" w:eastAsia="en-US" w:bidi="ar-SA"/>
      </w:rPr>
    </w:lvl>
  </w:abstractNum>
  <w:abstractNum w:abstractNumId="5" w15:restartNumberingAfterBreak="0">
    <w:nsid w:val="3F321AF7"/>
    <w:multiLevelType w:val="hybridMultilevel"/>
    <w:tmpl w:val="4A668B50"/>
    <w:lvl w:ilvl="0" w:tplc="12FA5A8A">
      <w:numFmt w:val="bullet"/>
      <w:lvlText w:val="•"/>
      <w:lvlJc w:val="left"/>
      <w:pPr>
        <w:ind w:left="100" w:hanging="361"/>
      </w:pPr>
      <w:rPr>
        <w:rFonts w:ascii="Arial" w:eastAsia="Arial" w:hAnsi="Arial" w:cs="Arial" w:hint="default"/>
        <w:b w:val="0"/>
        <w:bCs w:val="0"/>
        <w:i w:val="0"/>
        <w:iCs w:val="0"/>
        <w:spacing w:val="0"/>
        <w:w w:val="131"/>
        <w:sz w:val="20"/>
        <w:szCs w:val="20"/>
        <w:lang w:val="en-US" w:eastAsia="en-US" w:bidi="ar-SA"/>
      </w:rPr>
    </w:lvl>
    <w:lvl w:ilvl="1" w:tplc="B51EDDFA">
      <w:numFmt w:val="bullet"/>
      <w:lvlText w:val="•"/>
      <w:lvlJc w:val="left"/>
      <w:pPr>
        <w:ind w:left="1048" w:hanging="361"/>
      </w:pPr>
      <w:rPr>
        <w:rFonts w:hint="default"/>
        <w:lang w:val="en-US" w:eastAsia="en-US" w:bidi="ar-SA"/>
      </w:rPr>
    </w:lvl>
    <w:lvl w:ilvl="2" w:tplc="58D448BE">
      <w:numFmt w:val="bullet"/>
      <w:lvlText w:val="•"/>
      <w:lvlJc w:val="left"/>
      <w:pPr>
        <w:ind w:left="1996" w:hanging="361"/>
      </w:pPr>
      <w:rPr>
        <w:rFonts w:hint="default"/>
        <w:lang w:val="en-US" w:eastAsia="en-US" w:bidi="ar-SA"/>
      </w:rPr>
    </w:lvl>
    <w:lvl w:ilvl="3" w:tplc="34061C3C">
      <w:numFmt w:val="bullet"/>
      <w:lvlText w:val="•"/>
      <w:lvlJc w:val="left"/>
      <w:pPr>
        <w:ind w:left="2944" w:hanging="361"/>
      </w:pPr>
      <w:rPr>
        <w:rFonts w:hint="default"/>
        <w:lang w:val="en-US" w:eastAsia="en-US" w:bidi="ar-SA"/>
      </w:rPr>
    </w:lvl>
    <w:lvl w:ilvl="4" w:tplc="89FE35EC">
      <w:numFmt w:val="bullet"/>
      <w:lvlText w:val="•"/>
      <w:lvlJc w:val="left"/>
      <w:pPr>
        <w:ind w:left="3892" w:hanging="361"/>
      </w:pPr>
      <w:rPr>
        <w:rFonts w:hint="default"/>
        <w:lang w:val="en-US" w:eastAsia="en-US" w:bidi="ar-SA"/>
      </w:rPr>
    </w:lvl>
    <w:lvl w:ilvl="5" w:tplc="2A98988C">
      <w:numFmt w:val="bullet"/>
      <w:lvlText w:val="•"/>
      <w:lvlJc w:val="left"/>
      <w:pPr>
        <w:ind w:left="4840" w:hanging="361"/>
      </w:pPr>
      <w:rPr>
        <w:rFonts w:hint="default"/>
        <w:lang w:val="en-US" w:eastAsia="en-US" w:bidi="ar-SA"/>
      </w:rPr>
    </w:lvl>
    <w:lvl w:ilvl="6" w:tplc="C7520FC2">
      <w:numFmt w:val="bullet"/>
      <w:lvlText w:val="•"/>
      <w:lvlJc w:val="left"/>
      <w:pPr>
        <w:ind w:left="5788" w:hanging="361"/>
      </w:pPr>
      <w:rPr>
        <w:rFonts w:hint="default"/>
        <w:lang w:val="en-US" w:eastAsia="en-US" w:bidi="ar-SA"/>
      </w:rPr>
    </w:lvl>
    <w:lvl w:ilvl="7" w:tplc="C4907268">
      <w:numFmt w:val="bullet"/>
      <w:lvlText w:val="•"/>
      <w:lvlJc w:val="left"/>
      <w:pPr>
        <w:ind w:left="6736" w:hanging="361"/>
      </w:pPr>
      <w:rPr>
        <w:rFonts w:hint="default"/>
        <w:lang w:val="en-US" w:eastAsia="en-US" w:bidi="ar-SA"/>
      </w:rPr>
    </w:lvl>
    <w:lvl w:ilvl="8" w:tplc="5B02B272">
      <w:numFmt w:val="bullet"/>
      <w:lvlText w:val="•"/>
      <w:lvlJc w:val="left"/>
      <w:pPr>
        <w:ind w:left="7684" w:hanging="361"/>
      </w:pPr>
      <w:rPr>
        <w:rFonts w:hint="default"/>
        <w:lang w:val="en-US" w:eastAsia="en-US" w:bidi="ar-SA"/>
      </w:rPr>
    </w:lvl>
  </w:abstractNum>
  <w:abstractNum w:abstractNumId="6" w15:restartNumberingAfterBreak="0">
    <w:nsid w:val="44C206D6"/>
    <w:multiLevelType w:val="hybridMultilevel"/>
    <w:tmpl w:val="8416A9B2"/>
    <w:lvl w:ilvl="0" w:tplc="C72A47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DC1A00"/>
    <w:multiLevelType w:val="hybridMultilevel"/>
    <w:tmpl w:val="EDD483F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6413289"/>
    <w:multiLevelType w:val="multilevel"/>
    <w:tmpl w:val="E014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2E2323"/>
    <w:multiLevelType w:val="hybridMultilevel"/>
    <w:tmpl w:val="083C3DCC"/>
    <w:lvl w:ilvl="0" w:tplc="E9EA4A6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5C2361"/>
    <w:multiLevelType w:val="hybridMultilevel"/>
    <w:tmpl w:val="F620CA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F816B5"/>
    <w:multiLevelType w:val="hybridMultilevel"/>
    <w:tmpl w:val="2CC25C66"/>
    <w:lvl w:ilvl="0" w:tplc="F30469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8B70E4"/>
    <w:multiLevelType w:val="hybridMultilevel"/>
    <w:tmpl w:val="EDD48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1533548">
    <w:abstractNumId w:val="4"/>
  </w:num>
  <w:num w:numId="2" w16cid:durableId="369498920">
    <w:abstractNumId w:val="11"/>
  </w:num>
  <w:num w:numId="3" w16cid:durableId="365571616">
    <w:abstractNumId w:val="1"/>
  </w:num>
  <w:num w:numId="4" w16cid:durableId="13584030">
    <w:abstractNumId w:val="6"/>
  </w:num>
  <w:num w:numId="5" w16cid:durableId="1092094085">
    <w:abstractNumId w:val="12"/>
  </w:num>
  <w:num w:numId="6" w16cid:durableId="704603772">
    <w:abstractNumId w:val="7"/>
  </w:num>
  <w:num w:numId="7" w16cid:durableId="1191139803">
    <w:abstractNumId w:val="5"/>
  </w:num>
  <w:num w:numId="8" w16cid:durableId="1065296011">
    <w:abstractNumId w:val="3"/>
  </w:num>
  <w:num w:numId="9" w16cid:durableId="1918972413">
    <w:abstractNumId w:val="10"/>
  </w:num>
  <w:num w:numId="10" w16cid:durableId="702946530">
    <w:abstractNumId w:val="2"/>
  </w:num>
  <w:num w:numId="11" w16cid:durableId="1487281800">
    <w:abstractNumId w:val="9"/>
  </w:num>
  <w:num w:numId="12" w16cid:durableId="1132091610">
    <w:abstractNumId w:val="0"/>
  </w:num>
  <w:num w:numId="13" w16cid:durableId="920909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grammar="clean"/>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74A"/>
    <w:rsid w:val="00072861"/>
    <w:rsid w:val="00082D8B"/>
    <w:rsid w:val="000A41D1"/>
    <w:rsid w:val="000A4443"/>
    <w:rsid w:val="000B15A3"/>
    <w:rsid w:val="000B3A0B"/>
    <w:rsid w:val="000C2163"/>
    <w:rsid w:val="000C5495"/>
    <w:rsid w:val="000C6ABA"/>
    <w:rsid w:val="000E21E6"/>
    <w:rsid w:val="000E28D9"/>
    <w:rsid w:val="00115853"/>
    <w:rsid w:val="00116410"/>
    <w:rsid w:val="00120A78"/>
    <w:rsid w:val="001C04C3"/>
    <w:rsid w:val="001F1461"/>
    <w:rsid w:val="001F21CC"/>
    <w:rsid w:val="00210951"/>
    <w:rsid w:val="00217B90"/>
    <w:rsid w:val="0022464F"/>
    <w:rsid w:val="002468AE"/>
    <w:rsid w:val="00274D81"/>
    <w:rsid w:val="002A2E5A"/>
    <w:rsid w:val="002B510E"/>
    <w:rsid w:val="002B5DE5"/>
    <w:rsid w:val="002F584D"/>
    <w:rsid w:val="002F6694"/>
    <w:rsid w:val="00330C6C"/>
    <w:rsid w:val="0034181F"/>
    <w:rsid w:val="0034782C"/>
    <w:rsid w:val="0037223B"/>
    <w:rsid w:val="003F1696"/>
    <w:rsid w:val="00404754"/>
    <w:rsid w:val="00420FCC"/>
    <w:rsid w:val="00451536"/>
    <w:rsid w:val="00467D27"/>
    <w:rsid w:val="00471EE9"/>
    <w:rsid w:val="0047721F"/>
    <w:rsid w:val="0049680D"/>
    <w:rsid w:val="00497E51"/>
    <w:rsid w:val="004B24E5"/>
    <w:rsid w:val="004B5FDB"/>
    <w:rsid w:val="004C25B0"/>
    <w:rsid w:val="004C603D"/>
    <w:rsid w:val="004C712F"/>
    <w:rsid w:val="004E5BFF"/>
    <w:rsid w:val="00511704"/>
    <w:rsid w:val="00535AAC"/>
    <w:rsid w:val="00541CE6"/>
    <w:rsid w:val="0056690A"/>
    <w:rsid w:val="0057156A"/>
    <w:rsid w:val="0059493D"/>
    <w:rsid w:val="00597AAB"/>
    <w:rsid w:val="005A63B0"/>
    <w:rsid w:val="005B681E"/>
    <w:rsid w:val="005B7D51"/>
    <w:rsid w:val="005D7548"/>
    <w:rsid w:val="005E48FD"/>
    <w:rsid w:val="005E7D63"/>
    <w:rsid w:val="005F7912"/>
    <w:rsid w:val="00612476"/>
    <w:rsid w:val="00615792"/>
    <w:rsid w:val="00622AB0"/>
    <w:rsid w:val="0062703C"/>
    <w:rsid w:val="00651BAB"/>
    <w:rsid w:val="00653A3D"/>
    <w:rsid w:val="00655A2E"/>
    <w:rsid w:val="00690092"/>
    <w:rsid w:val="006A1915"/>
    <w:rsid w:val="006B432B"/>
    <w:rsid w:val="006D293F"/>
    <w:rsid w:val="006F1F5B"/>
    <w:rsid w:val="006F2262"/>
    <w:rsid w:val="006F2861"/>
    <w:rsid w:val="00771851"/>
    <w:rsid w:val="00784929"/>
    <w:rsid w:val="007871BF"/>
    <w:rsid w:val="007A6E7C"/>
    <w:rsid w:val="007E56B1"/>
    <w:rsid w:val="007F17E6"/>
    <w:rsid w:val="00813AD5"/>
    <w:rsid w:val="00820E07"/>
    <w:rsid w:val="008276F7"/>
    <w:rsid w:val="0085481D"/>
    <w:rsid w:val="00857663"/>
    <w:rsid w:val="00870F83"/>
    <w:rsid w:val="00872F01"/>
    <w:rsid w:val="008755C8"/>
    <w:rsid w:val="00875A8E"/>
    <w:rsid w:val="0089527E"/>
    <w:rsid w:val="008D3B5D"/>
    <w:rsid w:val="008E5D2A"/>
    <w:rsid w:val="00905A42"/>
    <w:rsid w:val="009074FA"/>
    <w:rsid w:val="009133C7"/>
    <w:rsid w:val="00935595"/>
    <w:rsid w:val="00967B56"/>
    <w:rsid w:val="009A48DF"/>
    <w:rsid w:val="009D5494"/>
    <w:rsid w:val="009F66BC"/>
    <w:rsid w:val="00A110E1"/>
    <w:rsid w:val="00A43386"/>
    <w:rsid w:val="00A45F7A"/>
    <w:rsid w:val="00A74F83"/>
    <w:rsid w:val="00A82291"/>
    <w:rsid w:val="00A973E2"/>
    <w:rsid w:val="00AA45BE"/>
    <w:rsid w:val="00AB7C56"/>
    <w:rsid w:val="00AC2E91"/>
    <w:rsid w:val="00AC7ACC"/>
    <w:rsid w:val="00AD574A"/>
    <w:rsid w:val="00AE2FFE"/>
    <w:rsid w:val="00AF68BA"/>
    <w:rsid w:val="00B074D4"/>
    <w:rsid w:val="00B17272"/>
    <w:rsid w:val="00B44365"/>
    <w:rsid w:val="00B45234"/>
    <w:rsid w:val="00B87783"/>
    <w:rsid w:val="00B95BE6"/>
    <w:rsid w:val="00BA518C"/>
    <w:rsid w:val="00BA6DE3"/>
    <w:rsid w:val="00BA7C41"/>
    <w:rsid w:val="00BD3413"/>
    <w:rsid w:val="00BF578D"/>
    <w:rsid w:val="00C00A7C"/>
    <w:rsid w:val="00C24C7E"/>
    <w:rsid w:val="00C55E25"/>
    <w:rsid w:val="00C6142A"/>
    <w:rsid w:val="00CA07AF"/>
    <w:rsid w:val="00CD265B"/>
    <w:rsid w:val="00CF2D1E"/>
    <w:rsid w:val="00CF7399"/>
    <w:rsid w:val="00CF77C5"/>
    <w:rsid w:val="00D0113D"/>
    <w:rsid w:val="00D141DD"/>
    <w:rsid w:val="00D330F7"/>
    <w:rsid w:val="00D3333A"/>
    <w:rsid w:val="00D37580"/>
    <w:rsid w:val="00D43ACE"/>
    <w:rsid w:val="00D44D85"/>
    <w:rsid w:val="00D80D51"/>
    <w:rsid w:val="00D87AB5"/>
    <w:rsid w:val="00D90522"/>
    <w:rsid w:val="00D93691"/>
    <w:rsid w:val="00DA2E3D"/>
    <w:rsid w:val="00DA5C5F"/>
    <w:rsid w:val="00DA6964"/>
    <w:rsid w:val="00DB1000"/>
    <w:rsid w:val="00DB3926"/>
    <w:rsid w:val="00DC418A"/>
    <w:rsid w:val="00DD198C"/>
    <w:rsid w:val="00E101A4"/>
    <w:rsid w:val="00E16F9F"/>
    <w:rsid w:val="00E2062F"/>
    <w:rsid w:val="00E40473"/>
    <w:rsid w:val="00E67599"/>
    <w:rsid w:val="00E72797"/>
    <w:rsid w:val="00E90D0D"/>
    <w:rsid w:val="00EB3A96"/>
    <w:rsid w:val="00F307E1"/>
    <w:rsid w:val="00F37C49"/>
    <w:rsid w:val="00F52450"/>
    <w:rsid w:val="00F83EA0"/>
    <w:rsid w:val="00FA1F6D"/>
    <w:rsid w:val="00FA202C"/>
    <w:rsid w:val="00FA4A23"/>
    <w:rsid w:val="00FC7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B00ACE6"/>
  <w14:defaultImageDpi w14:val="32767"/>
  <w15:chartTrackingRefBased/>
  <w15:docId w15:val="{AA16222C-638F-244A-9A52-7FEDA4222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6690A"/>
    <w:pPr>
      <w:spacing w:after="0" w:line="240" w:lineRule="auto"/>
    </w:pPr>
    <w:rPr>
      <w:rFonts w:eastAsia="Times New Roman"/>
      <w:kern w:val="0"/>
      <w14:ligatures w14:val="none"/>
    </w:rPr>
  </w:style>
  <w:style w:type="paragraph" w:styleId="Heading1">
    <w:name w:val="heading 1"/>
    <w:basedOn w:val="Normal"/>
    <w:next w:val="Normal"/>
    <w:link w:val="Heading1Char"/>
    <w:uiPriority w:val="9"/>
    <w:qFormat/>
    <w:rsid w:val="00AD574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D574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D574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D574A"/>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D574A"/>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D574A"/>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D574A"/>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D574A"/>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D574A"/>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7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57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574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574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D574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D574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D574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D574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D574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D574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D57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574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D574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D574A"/>
    <w:pPr>
      <w:spacing w:before="160" w:after="160" w:line="278" w:lineRule="auto"/>
      <w:jc w:val="center"/>
    </w:pPr>
    <w:rPr>
      <w:rFonts w:eastAsiaTheme="minorEastAsia"/>
      <w:i/>
      <w:iCs/>
      <w:color w:val="404040" w:themeColor="text1" w:themeTint="BF"/>
      <w:kern w:val="2"/>
      <w14:ligatures w14:val="standardContextual"/>
    </w:rPr>
  </w:style>
  <w:style w:type="character" w:customStyle="1" w:styleId="QuoteChar">
    <w:name w:val="Quote Char"/>
    <w:basedOn w:val="DefaultParagraphFont"/>
    <w:link w:val="Quote"/>
    <w:uiPriority w:val="29"/>
    <w:rsid w:val="00AD574A"/>
    <w:rPr>
      <w:i/>
      <w:iCs/>
      <w:color w:val="404040" w:themeColor="text1" w:themeTint="BF"/>
    </w:rPr>
  </w:style>
  <w:style w:type="paragraph" w:styleId="ListParagraph">
    <w:name w:val="List Paragraph"/>
    <w:basedOn w:val="Normal"/>
    <w:uiPriority w:val="1"/>
    <w:qFormat/>
    <w:rsid w:val="00AD574A"/>
    <w:pPr>
      <w:spacing w:after="160" w:line="278" w:lineRule="auto"/>
      <w:ind w:left="720"/>
      <w:contextualSpacing/>
    </w:pPr>
    <w:rPr>
      <w:rFonts w:eastAsiaTheme="minorEastAsia"/>
      <w:kern w:val="2"/>
      <w14:ligatures w14:val="standardContextual"/>
    </w:rPr>
  </w:style>
  <w:style w:type="character" w:styleId="IntenseEmphasis">
    <w:name w:val="Intense Emphasis"/>
    <w:basedOn w:val="DefaultParagraphFont"/>
    <w:uiPriority w:val="21"/>
    <w:qFormat/>
    <w:rsid w:val="00AD574A"/>
    <w:rPr>
      <w:i/>
      <w:iCs/>
      <w:color w:val="0F4761" w:themeColor="accent1" w:themeShade="BF"/>
    </w:rPr>
  </w:style>
  <w:style w:type="paragraph" w:styleId="IntenseQuote">
    <w:name w:val="Intense Quote"/>
    <w:basedOn w:val="Normal"/>
    <w:next w:val="Normal"/>
    <w:link w:val="IntenseQuoteChar"/>
    <w:uiPriority w:val="30"/>
    <w:qFormat/>
    <w:rsid w:val="00AD574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EastAsia"/>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D574A"/>
    <w:rPr>
      <w:i/>
      <w:iCs/>
      <w:color w:val="0F4761" w:themeColor="accent1" w:themeShade="BF"/>
    </w:rPr>
  </w:style>
  <w:style w:type="character" w:styleId="IntenseReference">
    <w:name w:val="Intense Reference"/>
    <w:basedOn w:val="DefaultParagraphFont"/>
    <w:uiPriority w:val="32"/>
    <w:qFormat/>
    <w:rsid w:val="00AD574A"/>
    <w:rPr>
      <w:b/>
      <w:bCs/>
      <w:smallCaps/>
      <w:color w:val="0F4761" w:themeColor="accent1" w:themeShade="BF"/>
      <w:spacing w:val="5"/>
    </w:rPr>
  </w:style>
  <w:style w:type="paragraph" w:styleId="BodyText">
    <w:name w:val="Body Text"/>
    <w:basedOn w:val="Normal"/>
    <w:link w:val="BodyTextChar"/>
    <w:uiPriority w:val="1"/>
    <w:qFormat/>
    <w:rsid w:val="002F6694"/>
    <w:pPr>
      <w:widowControl w:val="0"/>
      <w:autoSpaceDE w:val="0"/>
      <w:autoSpaceDN w:val="0"/>
    </w:pPr>
    <w:rPr>
      <w:lang w:eastAsia="en-US"/>
    </w:rPr>
  </w:style>
  <w:style w:type="character" w:customStyle="1" w:styleId="BodyTextChar">
    <w:name w:val="Body Text Char"/>
    <w:basedOn w:val="DefaultParagraphFont"/>
    <w:link w:val="BodyText"/>
    <w:uiPriority w:val="1"/>
    <w:rsid w:val="002F6694"/>
    <w:rPr>
      <w:rFonts w:eastAsia="Times New Roman"/>
      <w:kern w:val="0"/>
      <w:lang w:eastAsia="en-US"/>
      <w14:ligatures w14:val="none"/>
    </w:rPr>
  </w:style>
  <w:style w:type="character" w:styleId="Hyperlink">
    <w:name w:val="Hyperlink"/>
    <w:basedOn w:val="DefaultParagraphFont"/>
    <w:uiPriority w:val="99"/>
    <w:unhideWhenUsed/>
    <w:rsid w:val="000C5495"/>
    <w:rPr>
      <w:color w:val="467886" w:themeColor="hyperlink"/>
      <w:u w:val="single"/>
    </w:rPr>
  </w:style>
  <w:style w:type="character" w:styleId="UnresolvedMention">
    <w:name w:val="Unresolved Mention"/>
    <w:basedOn w:val="DefaultParagraphFont"/>
    <w:uiPriority w:val="99"/>
    <w:rsid w:val="00451536"/>
    <w:rPr>
      <w:color w:val="605E5C"/>
      <w:shd w:val="clear" w:color="auto" w:fill="E1DFDD"/>
    </w:rPr>
  </w:style>
  <w:style w:type="character" w:styleId="FollowedHyperlink">
    <w:name w:val="FollowedHyperlink"/>
    <w:basedOn w:val="DefaultParagraphFont"/>
    <w:uiPriority w:val="99"/>
    <w:semiHidden/>
    <w:unhideWhenUsed/>
    <w:rsid w:val="0059493D"/>
    <w:rPr>
      <w:color w:val="96607D" w:themeColor="followedHyperlink"/>
      <w:u w:val="single"/>
    </w:rPr>
  </w:style>
  <w:style w:type="paragraph" w:styleId="Footer">
    <w:name w:val="footer"/>
    <w:basedOn w:val="Normal"/>
    <w:link w:val="FooterChar"/>
    <w:uiPriority w:val="99"/>
    <w:unhideWhenUsed/>
    <w:rsid w:val="00BA6DE3"/>
    <w:pPr>
      <w:tabs>
        <w:tab w:val="center" w:pos="4680"/>
        <w:tab w:val="right" w:pos="9360"/>
      </w:tabs>
    </w:pPr>
    <w:rPr>
      <w:rFonts w:eastAsiaTheme="minorEastAsia"/>
      <w:kern w:val="2"/>
      <w14:ligatures w14:val="standardContextual"/>
    </w:rPr>
  </w:style>
  <w:style w:type="character" w:customStyle="1" w:styleId="FooterChar">
    <w:name w:val="Footer Char"/>
    <w:basedOn w:val="DefaultParagraphFont"/>
    <w:link w:val="Footer"/>
    <w:uiPriority w:val="99"/>
    <w:rsid w:val="00BA6DE3"/>
  </w:style>
  <w:style w:type="character" w:styleId="PageNumber">
    <w:name w:val="page number"/>
    <w:basedOn w:val="DefaultParagraphFont"/>
    <w:uiPriority w:val="99"/>
    <w:semiHidden/>
    <w:unhideWhenUsed/>
    <w:rsid w:val="00BA6DE3"/>
  </w:style>
  <w:style w:type="paragraph" w:customStyle="1" w:styleId="Arial12point">
    <w:name w:val="Arial 12 point"/>
    <w:basedOn w:val="Normal"/>
    <w:qFormat/>
    <w:rsid w:val="00DB3926"/>
    <w:pPr>
      <w:widowControl w:val="0"/>
      <w:autoSpaceDE w:val="0"/>
      <w:autoSpaceDN w:val="0"/>
    </w:pPr>
    <w:rPr>
      <w:rFonts w:ascii="Arial" w:hAnsi="Arial" w:cs="Arial"/>
      <w:lang w:eastAsia="en-US"/>
    </w:rPr>
  </w:style>
  <w:style w:type="paragraph" w:styleId="Header">
    <w:name w:val="header"/>
    <w:basedOn w:val="Normal"/>
    <w:link w:val="HeaderChar"/>
    <w:uiPriority w:val="99"/>
    <w:unhideWhenUsed/>
    <w:rsid w:val="00A110E1"/>
    <w:pPr>
      <w:tabs>
        <w:tab w:val="center" w:pos="4680"/>
        <w:tab w:val="right" w:pos="9360"/>
      </w:tabs>
    </w:pPr>
  </w:style>
  <w:style w:type="character" w:customStyle="1" w:styleId="HeaderChar">
    <w:name w:val="Header Char"/>
    <w:basedOn w:val="DefaultParagraphFont"/>
    <w:link w:val="Header"/>
    <w:uiPriority w:val="99"/>
    <w:rsid w:val="00A110E1"/>
    <w:rPr>
      <w:rFonts w:eastAsia="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470783">
      <w:bodyDiv w:val="1"/>
      <w:marLeft w:val="0"/>
      <w:marRight w:val="0"/>
      <w:marTop w:val="0"/>
      <w:marBottom w:val="0"/>
      <w:divBdr>
        <w:top w:val="none" w:sz="0" w:space="0" w:color="auto"/>
        <w:left w:val="none" w:sz="0" w:space="0" w:color="auto"/>
        <w:bottom w:val="none" w:sz="0" w:space="0" w:color="auto"/>
        <w:right w:val="none" w:sz="0" w:space="0" w:color="auto"/>
      </w:divBdr>
    </w:div>
    <w:div w:id="401490307">
      <w:bodyDiv w:val="1"/>
      <w:marLeft w:val="0"/>
      <w:marRight w:val="0"/>
      <w:marTop w:val="0"/>
      <w:marBottom w:val="0"/>
      <w:divBdr>
        <w:top w:val="none" w:sz="0" w:space="0" w:color="auto"/>
        <w:left w:val="none" w:sz="0" w:space="0" w:color="auto"/>
        <w:bottom w:val="none" w:sz="0" w:space="0" w:color="auto"/>
        <w:right w:val="none" w:sz="0" w:space="0" w:color="auto"/>
      </w:divBdr>
      <w:divsChild>
        <w:div w:id="487133068">
          <w:marLeft w:val="0"/>
          <w:marRight w:val="0"/>
          <w:marTop w:val="0"/>
          <w:marBottom w:val="0"/>
          <w:divBdr>
            <w:top w:val="single" w:sz="2" w:space="0" w:color="auto"/>
            <w:left w:val="single" w:sz="2" w:space="0" w:color="auto"/>
            <w:bottom w:val="single" w:sz="2" w:space="0" w:color="auto"/>
            <w:right w:val="single" w:sz="2" w:space="0" w:color="auto"/>
          </w:divBdr>
        </w:div>
        <w:div w:id="1976174333">
          <w:marLeft w:val="0"/>
          <w:marRight w:val="0"/>
          <w:marTop w:val="0"/>
          <w:marBottom w:val="0"/>
          <w:divBdr>
            <w:top w:val="single" w:sz="2" w:space="0" w:color="auto"/>
            <w:left w:val="single" w:sz="2" w:space="0" w:color="auto"/>
            <w:bottom w:val="single" w:sz="2" w:space="0" w:color="auto"/>
            <w:right w:val="single" w:sz="48" w:space="0" w:color="auto"/>
          </w:divBdr>
        </w:div>
      </w:divsChild>
    </w:div>
    <w:div w:id="401560689">
      <w:bodyDiv w:val="1"/>
      <w:marLeft w:val="0"/>
      <w:marRight w:val="0"/>
      <w:marTop w:val="0"/>
      <w:marBottom w:val="0"/>
      <w:divBdr>
        <w:top w:val="none" w:sz="0" w:space="0" w:color="auto"/>
        <w:left w:val="none" w:sz="0" w:space="0" w:color="auto"/>
        <w:bottom w:val="none" w:sz="0" w:space="0" w:color="auto"/>
        <w:right w:val="none" w:sz="0" w:space="0" w:color="auto"/>
      </w:divBdr>
    </w:div>
    <w:div w:id="427163776">
      <w:bodyDiv w:val="1"/>
      <w:marLeft w:val="0"/>
      <w:marRight w:val="0"/>
      <w:marTop w:val="0"/>
      <w:marBottom w:val="0"/>
      <w:divBdr>
        <w:top w:val="none" w:sz="0" w:space="0" w:color="auto"/>
        <w:left w:val="none" w:sz="0" w:space="0" w:color="auto"/>
        <w:bottom w:val="none" w:sz="0" w:space="0" w:color="auto"/>
        <w:right w:val="none" w:sz="0" w:space="0" w:color="auto"/>
      </w:divBdr>
    </w:div>
    <w:div w:id="608243687">
      <w:bodyDiv w:val="1"/>
      <w:marLeft w:val="0"/>
      <w:marRight w:val="0"/>
      <w:marTop w:val="0"/>
      <w:marBottom w:val="0"/>
      <w:divBdr>
        <w:top w:val="none" w:sz="0" w:space="0" w:color="auto"/>
        <w:left w:val="none" w:sz="0" w:space="0" w:color="auto"/>
        <w:bottom w:val="none" w:sz="0" w:space="0" w:color="auto"/>
        <w:right w:val="none" w:sz="0" w:space="0" w:color="auto"/>
      </w:divBdr>
    </w:div>
    <w:div w:id="1189952556">
      <w:bodyDiv w:val="1"/>
      <w:marLeft w:val="0"/>
      <w:marRight w:val="0"/>
      <w:marTop w:val="0"/>
      <w:marBottom w:val="0"/>
      <w:divBdr>
        <w:top w:val="none" w:sz="0" w:space="0" w:color="auto"/>
        <w:left w:val="none" w:sz="0" w:space="0" w:color="auto"/>
        <w:bottom w:val="none" w:sz="0" w:space="0" w:color="auto"/>
        <w:right w:val="none" w:sz="0" w:space="0" w:color="auto"/>
      </w:divBdr>
    </w:div>
    <w:div w:id="1309090860">
      <w:bodyDiv w:val="1"/>
      <w:marLeft w:val="0"/>
      <w:marRight w:val="0"/>
      <w:marTop w:val="0"/>
      <w:marBottom w:val="0"/>
      <w:divBdr>
        <w:top w:val="none" w:sz="0" w:space="0" w:color="auto"/>
        <w:left w:val="none" w:sz="0" w:space="0" w:color="auto"/>
        <w:bottom w:val="none" w:sz="0" w:space="0" w:color="auto"/>
        <w:right w:val="none" w:sz="0" w:space="0" w:color="auto"/>
      </w:divBdr>
    </w:div>
    <w:div w:id="1503203653">
      <w:bodyDiv w:val="1"/>
      <w:marLeft w:val="0"/>
      <w:marRight w:val="0"/>
      <w:marTop w:val="0"/>
      <w:marBottom w:val="0"/>
      <w:divBdr>
        <w:top w:val="none" w:sz="0" w:space="0" w:color="auto"/>
        <w:left w:val="none" w:sz="0" w:space="0" w:color="auto"/>
        <w:bottom w:val="none" w:sz="0" w:space="0" w:color="auto"/>
        <w:right w:val="none" w:sz="0" w:space="0" w:color="auto"/>
      </w:divBdr>
    </w:div>
    <w:div w:id="1816674770">
      <w:bodyDiv w:val="1"/>
      <w:marLeft w:val="0"/>
      <w:marRight w:val="0"/>
      <w:marTop w:val="0"/>
      <w:marBottom w:val="0"/>
      <w:divBdr>
        <w:top w:val="none" w:sz="0" w:space="0" w:color="auto"/>
        <w:left w:val="none" w:sz="0" w:space="0" w:color="auto"/>
        <w:bottom w:val="none" w:sz="0" w:space="0" w:color="auto"/>
        <w:right w:val="none" w:sz="0" w:space="0" w:color="auto"/>
      </w:divBdr>
    </w:div>
    <w:div w:id="1879732313">
      <w:bodyDiv w:val="1"/>
      <w:marLeft w:val="0"/>
      <w:marRight w:val="0"/>
      <w:marTop w:val="0"/>
      <w:marBottom w:val="0"/>
      <w:divBdr>
        <w:top w:val="none" w:sz="0" w:space="0" w:color="auto"/>
        <w:left w:val="none" w:sz="0" w:space="0" w:color="auto"/>
        <w:bottom w:val="none" w:sz="0" w:space="0" w:color="auto"/>
        <w:right w:val="none" w:sz="0" w:space="0" w:color="auto"/>
      </w:divBdr>
      <w:divsChild>
        <w:div w:id="798954133">
          <w:marLeft w:val="0"/>
          <w:marRight w:val="0"/>
          <w:marTop w:val="0"/>
          <w:marBottom w:val="0"/>
          <w:divBdr>
            <w:top w:val="single" w:sz="2" w:space="0" w:color="auto"/>
            <w:left w:val="single" w:sz="2" w:space="0" w:color="auto"/>
            <w:bottom w:val="single" w:sz="2" w:space="0" w:color="auto"/>
            <w:right w:val="single" w:sz="2" w:space="0" w:color="auto"/>
          </w:divBdr>
        </w:div>
        <w:div w:id="1596206286">
          <w:marLeft w:val="0"/>
          <w:marRight w:val="0"/>
          <w:marTop w:val="0"/>
          <w:marBottom w:val="0"/>
          <w:divBdr>
            <w:top w:val="single" w:sz="2" w:space="0" w:color="auto"/>
            <w:left w:val="single" w:sz="2" w:space="0" w:color="auto"/>
            <w:bottom w:val="single" w:sz="2" w:space="0" w:color="auto"/>
            <w:right w:val="single" w:sz="48"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d.uci.edu/professional-development/graduate-and-postdoctoral-scholar-resource-center/" TargetMode="External"/><Relationship Id="rId13" Type="http://schemas.openxmlformats.org/officeDocument/2006/relationships/hyperlink" Target="https://grad.uci.edu/professional-development/certificate-programs/mentoring-excellence/" TargetMode="External"/><Relationship Id="rId18" Type="http://schemas.openxmlformats.org/officeDocument/2006/relationships/hyperlink" Target="https://grad.uci.edu/professional-development/industry-partner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tudentwellness.uci.edu/" TargetMode="External"/><Relationship Id="rId7" Type="http://schemas.openxmlformats.org/officeDocument/2006/relationships/image" Target="media/image1.png"/><Relationship Id="rId12" Type="http://schemas.openxmlformats.org/officeDocument/2006/relationships/hyperlink" Target="https://www.ncfdd.org/" TargetMode="External"/><Relationship Id="rId17" Type="http://schemas.openxmlformats.org/officeDocument/2006/relationships/hyperlink" Target="https://grad.uci.edu/professional-development/graduate-and-postdoctoral-scholar-resource-center/csu-long-beach-pre-professor-program/"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grad.uci.edu/professional-success/Certificates/PFFC.php" TargetMode="External"/><Relationship Id="rId20" Type="http://schemas.openxmlformats.org/officeDocument/2006/relationships/hyperlink" Target="https://grad.uci.edu/graduate-division-wellness-and-inclusion-services/"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ionalpostdoc.or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tei.uci.edu/opportunities/grads-postdocs/certificate-in-teaching-excellence-program-ctep/" TargetMode="External"/><Relationship Id="rId23" Type="http://schemas.openxmlformats.org/officeDocument/2006/relationships/hyperlink" Target="https://dsc.uci.edu/" TargetMode="External"/><Relationship Id="rId28" Type="http://schemas.openxmlformats.org/officeDocument/2006/relationships/customXml" Target="../customXml/item1.xml"/><Relationship Id="rId10" Type="http://schemas.openxmlformats.org/officeDocument/2006/relationships/hyperlink" Target="https://www.pda.grad.uci.edu/" TargetMode="External"/><Relationship Id="rId19" Type="http://schemas.openxmlformats.org/officeDocument/2006/relationships/hyperlink" Target="https://gps-stem.grad.uci.edu/" TargetMode="External"/><Relationship Id="rId4" Type="http://schemas.openxmlformats.org/officeDocument/2006/relationships/webSettings" Target="webSettings.xml"/><Relationship Id="rId9" Type="http://schemas.openxmlformats.org/officeDocument/2006/relationships/hyperlink" Target="https://grad.uci.edu/postdocs/information-for-postdocs/" TargetMode="External"/><Relationship Id="rId14" Type="http://schemas.openxmlformats.org/officeDocument/2006/relationships/hyperlink" Target="https://grad.uci.edu/professional-development/certificate-programs/improv-for-teaching/#:~:text=Improv%20for%20Teaching%20is%20a,a%20dynamic%20and%20engaging%20classroom!" TargetMode="External"/><Relationship Id="rId22" Type="http://schemas.openxmlformats.org/officeDocument/2006/relationships/hyperlink" Target="https://basicneeds.uci.edu/"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99CC9D088E8749971BE5E4DFAAAC26" ma:contentTypeVersion="18" ma:contentTypeDescription="Create a new document." ma:contentTypeScope="" ma:versionID="38b60c4b849d2b3af18ce7afca35b2c4">
  <xsd:schema xmlns:xsd="http://www.w3.org/2001/XMLSchema" xmlns:xs="http://www.w3.org/2001/XMLSchema" xmlns:p="http://schemas.microsoft.com/office/2006/metadata/properties" xmlns:ns2="e1d1f964-45b3-4015-9caa-f7891bf7ffe1" xmlns:ns3="3adb0ca3-6aed-498b-a868-7ea0b699adef" targetNamespace="http://schemas.microsoft.com/office/2006/metadata/properties" ma:root="true" ma:fieldsID="3ea9734980ffe31566174108ecc63567" ns2:_="" ns3:_="">
    <xsd:import namespace="e1d1f964-45b3-4015-9caa-f7891bf7ffe1"/>
    <xsd:import namespace="3adb0ca3-6aed-498b-a868-7ea0b699ad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1f964-45b3-4015-9caa-f7891bf7f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3ad1a4-bcb6-4664-8873-2816a39d139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db0ca3-6aed-498b-a868-7ea0b699ade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e0916e3-d075-425f-806d-9031775b6d7d}" ma:internalName="TaxCatchAll" ma:showField="CatchAllData" ma:web="3adb0ca3-6aed-498b-a868-7ea0b699ad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adb0ca3-6aed-498b-a868-7ea0b699adef" xsi:nil="true"/>
    <lcf76f155ced4ddcb4097134ff3c332f xmlns="e1d1f964-45b3-4015-9caa-f7891bf7ff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9C5B5C-41A4-4F3E-B6B0-5A41F1C4A29A}"/>
</file>

<file path=customXml/itemProps2.xml><?xml version="1.0" encoding="utf-8"?>
<ds:datastoreItem xmlns:ds="http://schemas.openxmlformats.org/officeDocument/2006/customXml" ds:itemID="{D0769E53-9768-4B83-B3EB-9BDF7A93A57F}"/>
</file>

<file path=customXml/itemProps3.xml><?xml version="1.0" encoding="utf-8"?>
<ds:datastoreItem xmlns:ds="http://schemas.openxmlformats.org/officeDocument/2006/customXml" ds:itemID="{5B6B0D40-334D-4BDB-A869-25C62782A709}"/>
</file>

<file path=docProps/app.xml><?xml version="1.0" encoding="utf-8"?>
<Properties xmlns="http://schemas.openxmlformats.org/officeDocument/2006/extended-properties" xmlns:vt="http://schemas.openxmlformats.org/officeDocument/2006/docPropsVTypes">
  <Template>Normal.dotm</Template>
  <TotalTime>1</TotalTime>
  <Pages>3</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 L. Imada</dc:creator>
  <cp:keywords/>
  <dc:description/>
  <cp:lastModifiedBy>Adria L. Imada</cp:lastModifiedBy>
  <cp:revision>2</cp:revision>
  <dcterms:created xsi:type="dcterms:W3CDTF">2024-11-08T17:07:00Z</dcterms:created>
  <dcterms:modified xsi:type="dcterms:W3CDTF">2024-11-08T17:07:00Z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0x0101000D99CC9D088E8749971BE5E4DFAAAC26</vt:lpwstr>
  </property>
</Properties>
</file>